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E56F" w14:textId="77735793" w:rsidR="00EF48F6" w:rsidRPr="006F16F3" w:rsidRDefault="009453A9" w:rsidP="009453A9">
      <w:pPr>
        <w:pStyle w:val="BodyText"/>
        <w:kinsoku w:val="0"/>
        <w:overflowPunct w:val="0"/>
        <w:jc w:val="center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w:drawing>
          <wp:inline distT="0" distB="0" distL="0" distR="0" wp14:anchorId="1EF38742" wp14:editId="7F98B555">
            <wp:extent cx="4343400" cy="701379"/>
            <wp:effectExtent l="0" t="0" r="0" b="3810"/>
            <wp:docPr id="1876412765" name="Picture 187641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9842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606AFA03" w14:textId="77777777" w:rsidR="00EF48F6" w:rsidRPr="006F16F3" w:rsidRDefault="00EF48F6" w:rsidP="00EC7865">
      <w:pPr>
        <w:pStyle w:val="BodyText"/>
        <w:kinsoku w:val="0"/>
        <w:overflowPunct w:val="0"/>
        <w:spacing w:before="215"/>
        <w:ind w:left="1276" w:right="10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6F3">
        <w:rPr>
          <w:rFonts w:asciiTheme="minorHAnsi" w:hAnsiTheme="minorHAnsi" w:cstheme="minorHAnsi"/>
          <w:b/>
          <w:bCs/>
          <w:sz w:val="22"/>
          <w:szCs w:val="22"/>
        </w:rPr>
        <w:t>POSITION DESCRIPTION</w:t>
      </w:r>
      <w:r w:rsidR="00EC7865" w:rsidRPr="006F16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7865" w:rsidRPr="006F16F3">
        <w:rPr>
          <w:rFonts w:asciiTheme="minorHAnsi" w:hAnsiTheme="minorHAnsi" w:cstheme="minorHAnsi"/>
          <w:bCs/>
          <w:sz w:val="22"/>
          <w:szCs w:val="22"/>
        </w:rPr>
        <w:t>|</w:t>
      </w:r>
      <w:r w:rsidR="00EC7865" w:rsidRPr="006F16F3">
        <w:rPr>
          <w:rFonts w:asciiTheme="minorHAnsi" w:hAnsiTheme="minorHAnsi" w:cstheme="minorHAnsi"/>
          <w:b/>
          <w:sz w:val="22"/>
          <w:szCs w:val="22"/>
        </w:rPr>
        <w:t xml:space="preserve"> TE WHAKAATUARAKI MAHI  </w:t>
      </w:r>
    </w:p>
    <w:p w14:paraId="03061D5C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1CA104DA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6597"/>
      </w:tblGrid>
      <w:tr w:rsidR="00EF48F6" w:rsidRPr="006F16F3" w14:paraId="2BC61E8D" w14:textId="77777777">
        <w:trPr>
          <w:trHeight w:val="443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843DC0A" w14:textId="77777777" w:rsidR="00EF48F6" w:rsidRPr="006F16F3" w:rsidRDefault="00EF48F6">
            <w:pPr>
              <w:pStyle w:val="TableParagraph"/>
              <w:kinsoku w:val="0"/>
              <w:overflowPunct w:val="0"/>
              <w:spacing w:before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 Details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0E5D48FF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8F6" w:rsidRPr="006F16F3" w14:paraId="5C953FD3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A8EDEBD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Position Title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03D87F" w14:textId="4EC4E821" w:rsidR="00EF48F6" w:rsidRPr="006F16F3" w:rsidRDefault="00104561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Kai</w:t>
            </w:r>
            <w:r w:rsidR="0028771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whina</w:t>
            </w:r>
            <w:proofErr w:type="spellEnd"/>
          </w:p>
        </w:tc>
      </w:tr>
      <w:tr w:rsidR="00EF48F6" w:rsidRPr="006F16F3" w14:paraId="296265CC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070BE18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Reports to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03982F9" w14:textId="28C338AE" w:rsidR="00EF48F6" w:rsidRPr="006F16F3" w:rsidRDefault="00406A15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 w:rsidRPr="00406A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Manager –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406A15">
              <w:rPr>
                <w:rFonts w:asciiTheme="minorHAnsi" w:hAnsiTheme="minorHAnsi" w:cstheme="minorHAnsi"/>
                <w:sz w:val="20"/>
                <w:szCs w:val="20"/>
              </w:rPr>
              <w:t>(Ākonga Engagement, Wellbeing and Health)</w:t>
            </w:r>
          </w:p>
        </w:tc>
      </w:tr>
      <w:tr w:rsidR="00EF48F6" w:rsidRPr="006F16F3" w14:paraId="000ED525" w14:textId="77777777">
        <w:trPr>
          <w:trHeight w:val="337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E806B2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55AE5B" w14:textId="63D02FB6" w:rsidR="00EF48F6" w:rsidRPr="006F16F3" w:rsidRDefault="00D30B71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 w:rsidRPr="00D30B71">
              <w:rPr>
                <w:rFonts w:asciiTheme="minorHAnsi" w:hAnsiTheme="minorHAnsi" w:cstheme="minorHAnsi"/>
                <w:sz w:val="20"/>
                <w:szCs w:val="20"/>
              </w:rPr>
              <w:t>Whitireia and Wel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30B71">
              <w:rPr>
                <w:rFonts w:asciiTheme="minorHAnsi" w:hAnsiTheme="minorHAnsi" w:cstheme="minorHAnsi"/>
                <w:sz w:val="20"/>
                <w:szCs w:val="20"/>
              </w:rPr>
              <w:t>ec</w:t>
            </w:r>
            <w:r w:rsidR="00A009B5">
              <w:rPr>
                <w:rFonts w:asciiTheme="minorHAnsi" w:hAnsiTheme="minorHAnsi" w:cstheme="minorHAnsi"/>
                <w:sz w:val="20"/>
                <w:szCs w:val="20"/>
              </w:rPr>
              <w:t xml:space="preserve"> Campu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A009B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</w:tr>
      <w:tr w:rsidR="00EF48F6" w:rsidRPr="006F16F3" w14:paraId="7107A464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139820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EBFD97F" w14:textId="59415EA1" w:rsidR="00EF48F6" w:rsidRPr="006F16F3" w:rsidRDefault="0028771C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October</w:t>
            </w:r>
            <w:r w:rsidR="00CC503D"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</w:tbl>
    <w:p w14:paraId="4D3A8691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5949346D" w14:textId="25655AA6" w:rsidR="00EF48F6" w:rsidRPr="006F16F3" w:rsidRDefault="00054D38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1"/>
          <w:szCs w:val="21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E70F762" wp14:editId="4E1F64A8">
                <wp:simplePos x="0" y="0"/>
                <wp:positionH relativeFrom="page">
                  <wp:posOffset>905510</wp:posOffset>
                </wp:positionH>
                <wp:positionV relativeFrom="paragraph">
                  <wp:posOffset>175260</wp:posOffset>
                </wp:positionV>
                <wp:extent cx="5735320" cy="281940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9F4A" w14:textId="1D3C2056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 w:rsidRPr="008D7E77">
                              <w:rPr>
                                <w:b/>
                                <w:bCs/>
                              </w:rPr>
                              <w:t>Whitireia</w:t>
                            </w:r>
                            <w:r w:rsidR="00120CF9">
                              <w:rPr>
                                <w:b/>
                                <w:bCs/>
                              </w:rPr>
                              <w:t xml:space="preserve"> and WelTec</w:t>
                            </w:r>
                            <w:r w:rsidRPr="008D7E77">
                              <w:rPr>
                                <w:b/>
                                <w:bCs/>
                              </w:rPr>
                              <w:t>: Our Purpose</w:t>
                            </w:r>
                            <w:r w:rsidR="006356C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(Ko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tōna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iho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F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3.8pt;width:451.6pt;height:22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" o:allowincell="f" fillcolor="#f2f2f2" stroked="f">
                <v:textbox inset="0,0,0,0">
                  <w:txbxContent>
                    <w:p w14:paraId="6C359F4A" w14:textId="1D3C2056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 w:rsidRPr="008D7E77">
                        <w:rPr>
                          <w:b/>
                          <w:bCs/>
                        </w:rPr>
                        <w:t>Whitireia</w:t>
                      </w:r>
                      <w:r w:rsidR="00120CF9">
                        <w:rPr>
                          <w:b/>
                          <w:bCs/>
                        </w:rPr>
                        <w:t xml:space="preserve"> and WelTec</w:t>
                      </w:r>
                      <w:r w:rsidRPr="008D7E77">
                        <w:rPr>
                          <w:b/>
                          <w:bCs/>
                        </w:rPr>
                        <w:t>: Our Purpose</w:t>
                      </w:r>
                      <w:r w:rsidR="006356CD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(Ko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tōna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iho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D2BF0" w14:textId="600CE6C1" w:rsidR="00EF48F6" w:rsidRPr="006F16F3" w:rsidRDefault="00054D38">
      <w:pPr>
        <w:pStyle w:val="BodyText"/>
        <w:kinsoku w:val="0"/>
        <w:overflowPunct w:val="0"/>
        <w:spacing w:line="20" w:lineRule="exact"/>
        <w:ind w:left="100"/>
        <w:rPr>
          <w:rFonts w:asciiTheme="minorHAnsi" w:hAnsiTheme="minorHAnsi" w:cstheme="minorHAnsi"/>
          <w:sz w:val="2"/>
          <w:szCs w:val="2"/>
        </w:rPr>
      </w:pPr>
      <w:r w:rsidRPr="006F16F3"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ECF3FA5" wp14:editId="30EBC5B8">
                <wp:extent cx="5735320" cy="12700"/>
                <wp:effectExtent l="6350" t="4445" r="11430" b="190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2700"/>
                          <a:chOff x="0" y="0"/>
                          <a:chExt cx="9032" cy="20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2" cy="20"/>
                          </a:xfrm>
                          <a:custGeom>
                            <a:avLst/>
                            <a:gdLst>
                              <a:gd name="T0" fmla="*/ 0 w 9032"/>
                              <a:gd name="T1" fmla="*/ 0 h 20"/>
                              <a:gd name="T2" fmla="*/ 9031 w 90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2" h="20">
                                <a:moveTo>
                                  <a:pt x="0" y="0"/>
                                </a:moveTo>
                                <a:lnTo>
                                  <a:pt x="90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3" style="width:451.6pt;height:1pt;mso-position-horizontal-relative:char;mso-position-vertical-relative:line" coordsize="9032,20" o:spid="_x0000_s1026" w14:anchorId="1A3662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">
                <v:shape id="Freeform 4" style="position:absolute;top:4;width:9032;height:20;visibility:visible;mso-wrap-style:square;v-text-anchor:top" coordsize="9032,20" o:spid="_x0000_s1027" filled="f" strokeweight=".48pt" path="m,l903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">
                  <v:path arrowok="t" o:connecttype="custom" o:connectlocs="0,0;9031,0" o:connectangles="0,0"/>
                </v:shape>
                <w10:anchorlock/>
              </v:group>
            </w:pict>
          </mc:Fallback>
        </mc:AlternateContent>
      </w:r>
    </w:p>
    <w:p w14:paraId="3F3B7712" w14:textId="6A7DC4E5" w:rsidR="00EF48F6" w:rsidRPr="006F16F3" w:rsidRDefault="00054D38">
      <w:pPr>
        <w:pStyle w:val="BodyText"/>
        <w:kinsoku w:val="0"/>
        <w:overflowPunct w:val="0"/>
        <w:spacing w:before="219" w:line="259" w:lineRule="auto"/>
        <w:ind w:left="120" w:right="117"/>
        <w:jc w:val="both"/>
        <w:rPr>
          <w:rFonts w:asciiTheme="minorHAnsi" w:hAnsiTheme="minorHAnsi" w:cstheme="minorHAnsi"/>
          <w:lang w:val="mi-NZ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0FCD3DBF" wp14:editId="64748099">
                <wp:simplePos x="0" y="0"/>
                <wp:positionH relativeFrom="page">
                  <wp:posOffset>914400</wp:posOffset>
                </wp:positionH>
                <wp:positionV relativeFrom="paragraph">
                  <wp:posOffset>-306705</wp:posOffset>
                </wp:positionV>
                <wp:extent cx="5725795" cy="1270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0"/>
                        </a:xfrm>
                        <a:custGeom>
                          <a:avLst/>
                          <a:gdLst>
                            <a:gd name="T0" fmla="*/ 0 w 9017"/>
                            <a:gd name="T1" fmla="*/ 0 h 20"/>
                            <a:gd name="T2" fmla="*/ 9016 w 90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20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polyline id="Freeform 5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20" o:spid="_x0000_s1026" o:allowincell="f" filled="f" strokeweight=".48pt" points="1in,-24.15pt,522.8pt,-24.15pt" w14:anchorId="738A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">
                <v:path arrowok="t" o:connecttype="custom" o:connectlocs="0,0;5725160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Whitireia (Te Kura Matatini o Whitireia) and WelTec (Te Whare Wānanga o </w:t>
      </w:r>
      <w:proofErr w:type="spellStart"/>
      <w:r w:rsidR="00EF48F6" w:rsidRPr="006F16F3">
        <w:rPr>
          <w:rFonts w:asciiTheme="minorHAnsi" w:hAnsiTheme="minorHAnsi" w:cstheme="minorHAnsi"/>
        </w:rPr>
        <w:t>te</w:t>
      </w:r>
      <w:proofErr w:type="spellEnd"/>
      <w:r w:rsidR="00EF48F6" w:rsidRPr="006F16F3">
        <w:rPr>
          <w:rFonts w:asciiTheme="minorHAnsi" w:hAnsiTheme="minorHAnsi" w:cstheme="minorHAnsi"/>
        </w:rPr>
        <w:t xml:space="preserve"> </w:t>
      </w:r>
      <w:proofErr w:type="spellStart"/>
      <w:r w:rsidR="00EF48F6" w:rsidRPr="006F16F3">
        <w:rPr>
          <w:rFonts w:asciiTheme="minorHAnsi" w:hAnsiTheme="minorHAnsi" w:cstheme="minorHAnsi"/>
        </w:rPr>
        <w:t>Awakairangi</w:t>
      </w:r>
      <w:proofErr w:type="spellEnd"/>
      <w:r w:rsidR="00EF48F6" w:rsidRPr="006F16F3">
        <w:rPr>
          <w:rFonts w:asciiTheme="minorHAnsi" w:hAnsiTheme="minorHAnsi" w:cstheme="minorHAnsi"/>
        </w:rPr>
        <w:t>) are highly respected institutes of technology established under the Education Act. In 2012 the institutes formed a strategic partnership to build on 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strengths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existing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institutions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through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greater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collaboration.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0"/>
        </w:rPr>
        <w:t xml:space="preserve"> </w:t>
      </w:r>
      <w:r w:rsidR="00EF48F6" w:rsidRPr="006F16F3">
        <w:rPr>
          <w:rFonts w:asciiTheme="minorHAnsi" w:hAnsiTheme="minorHAnsi" w:cstheme="minorHAnsi"/>
        </w:rPr>
        <w:t>driver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partnership is putting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first and together we serve </w:t>
      </w:r>
      <w:r w:rsidR="00260AB0" w:rsidRPr="006F16F3">
        <w:rPr>
          <w:rFonts w:asciiTheme="minorHAnsi" w:hAnsiTheme="minorHAnsi" w:cstheme="minorHAnsi"/>
        </w:rPr>
        <w:t>ākonga</w:t>
      </w:r>
      <w:r w:rsidR="00EF48F6" w:rsidRPr="006F16F3">
        <w:rPr>
          <w:rFonts w:asciiTheme="minorHAnsi" w:hAnsiTheme="minorHAnsi" w:cstheme="minorHAnsi"/>
        </w:rPr>
        <w:t xml:space="preserve"> in the Wellington region and across New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Zealand.</w:t>
      </w:r>
    </w:p>
    <w:p w14:paraId="6753C20E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1"/>
          <w:szCs w:val="21"/>
        </w:rPr>
      </w:pPr>
    </w:p>
    <w:p w14:paraId="13488F18" w14:textId="5381FA68" w:rsidR="00EF48F6" w:rsidRPr="006F16F3" w:rsidRDefault="00EF48F6">
      <w:pPr>
        <w:pStyle w:val="BodyText"/>
        <w:kinsoku w:val="0"/>
        <w:overflowPunct w:val="0"/>
        <w:spacing w:before="1"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</w:rPr>
        <w:t xml:space="preserve">Whitireia </w:t>
      </w:r>
      <w:r w:rsidR="00AD75B8" w:rsidRPr="006F16F3">
        <w:rPr>
          <w:rFonts w:asciiTheme="minorHAnsi" w:hAnsiTheme="minorHAnsi" w:cstheme="minorHAnsi"/>
        </w:rPr>
        <w:t xml:space="preserve">and WelTec </w:t>
      </w:r>
      <w:r w:rsidRPr="006F16F3">
        <w:rPr>
          <w:rFonts w:asciiTheme="minorHAnsi" w:hAnsiTheme="minorHAnsi" w:cstheme="minorHAnsi"/>
        </w:rPr>
        <w:t xml:space="preserve">change lives. </w:t>
      </w:r>
      <w:r w:rsidRPr="006F16F3">
        <w:rPr>
          <w:rFonts w:asciiTheme="minorHAnsi" w:hAnsiTheme="minorHAnsi" w:cstheme="minorHAnsi"/>
          <w:spacing w:val="4"/>
        </w:rPr>
        <w:t xml:space="preserve">We </w:t>
      </w:r>
      <w:r w:rsidRPr="006F16F3">
        <w:rPr>
          <w:rFonts w:asciiTheme="minorHAnsi" w:hAnsiTheme="minorHAnsi" w:cstheme="minorHAnsi"/>
        </w:rPr>
        <w:t>provide professional, vocational, and foundation education where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learn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real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skills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they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need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8"/>
        </w:rPr>
        <w:t xml:space="preserve"> </w:t>
      </w:r>
      <w:r w:rsidRPr="006F16F3">
        <w:rPr>
          <w:rFonts w:asciiTheme="minorHAnsi" w:hAnsiTheme="minorHAnsi" w:cstheme="minorHAnsi"/>
        </w:rPr>
        <w:t>build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careers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successful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productive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lives.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  <w:spacing w:val="5"/>
        </w:rPr>
        <w:t>We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work collaboratively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employers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ensure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our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training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is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relevant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contribute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economic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and social well-being of our communities by providing people with the applied and life skills needed for success.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  <w:spacing w:val="4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do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this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school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leavers,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employment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who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are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upskilling,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returning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 xml:space="preserve">to work or changing careers. </w:t>
      </w:r>
      <w:r w:rsidRPr="006F16F3">
        <w:rPr>
          <w:rFonts w:asciiTheme="minorHAnsi" w:hAnsiTheme="minorHAnsi" w:cstheme="minorHAnsi"/>
          <w:spacing w:val="3"/>
        </w:rPr>
        <w:t xml:space="preserve">We </w:t>
      </w:r>
      <w:r w:rsidRPr="006F16F3">
        <w:rPr>
          <w:rFonts w:asciiTheme="minorHAnsi" w:hAnsiTheme="minorHAnsi" w:cstheme="minorHAnsi"/>
        </w:rPr>
        <w:t xml:space="preserve">offer all levels from foundation courses to specialised </w:t>
      </w:r>
      <w:proofErr w:type="gramStart"/>
      <w:r w:rsidRPr="006F16F3">
        <w:rPr>
          <w:rFonts w:asciiTheme="minorHAnsi" w:hAnsiTheme="minorHAnsi" w:cstheme="minorHAnsi"/>
        </w:rPr>
        <w:t>Masters</w:t>
      </w:r>
      <w:proofErr w:type="gramEnd"/>
      <w:r w:rsidRPr="006F16F3">
        <w:rPr>
          <w:rFonts w:asciiTheme="minorHAnsi" w:hAnsiTheme="minorHAnsi" w:cstheme="minorHAnsi"/>
        </w:rPr>
        <w:t xml:space="preserve"> degrees, </w:t>
      </w:r>
      <w:r w:rsidR="008C14C0" w:rsidRPr="006F16F3">
        <w:rPr>
          <w:rFonts w:asciiTheme="minorHAnsi" w:hAnsiTheme="minorHAnsi" w:cstheme="minorHAnsi"/>
        </w:rPr>
        <w:t>across</w:t>
      </w:r>
      <w:r w:rsidRPr="006F16F3">
        <w:rPr>
          <w:rFonts w:asciiTheme="minorHAnsi" w:hAnsiTheme="minorHAnsi" w:cstheme="minorHAnsi"/>
        </w:rPr>
        <w:t xml:space="preserve"> a range of subject</w:t>
      </w:r>
      <w:r w:rsidR="001D4F53" w:rsidRPr="006F16F3">
        <w:rPr>
          <w:rFonts w:asciiTheme="minorHAnsi" w:hAnsiTheme="minorHAnsi" w:cstheme="minorHAnsi"/>
        </w:rPr>
        <w:t>s</w:t>
      </w:r>
      <w:r w:rsidRPr="006F16F3">
        <w:rPr>
          <w:rFonts w:asciiTheme="minorHAnsi" w:hAnsiTheme="minorHAnsi" w:cstheme="minorHAnsi"/>
        </w:rPr>
        <w:t>.</w:t>
      </w:r>
    </w:p>
    <w:p w14:paraId="0EF660B2" w14:textId="2E85E695" w:rsidR="00EF48F6" w:rsidRPr="006F16F3" w:rsidRDefault="00054D38">
      <w:pPr>
        <w:pStyle w:val="BodyText"/>
        <w:kinsoku w:val="0"/>
        <w:overflowPunct w:val="0"/>
        <w:spacing w:before="3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0F0BA21F" wp14:editId="783F46A3">
                <wp:simplePos x="0" y="0"/>
                <wp:positionH relativeFrom="page">
                  <wp:posOffset>905510</wp:posOffset>
                </wp:positionH>
                <wp:positionV relativeFrom="paragraph">
                  <wp:posOffset>163830</wp:posOffset>
                </wp:positionV>
                <wp:extent cx="5735320" cy="28067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4EB5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Our Guiding Principles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Mātāpono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A21F" id="Text Box 7" o:spid="_x0000_s1027" type="#_x0000_t202" style="position:absolute;margin-left:71.3pt;margin-top:12.9pt;width:451.6pt;height:22.1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" o:allowincell="f" fillcolor="#f2f2f2" stroked="f">
                <v:textbox inset="0,0,0,0">
                  <w:txbxContent>
                    <w:p w14:paraId="33CE4EB5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Our Guiding Principles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Mātāpono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83773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13A405C1" w14:textId="71BEEF28" w:rsidR="00EC7865" w:rsidRPr="006F16F3" w:rsidRDefault="00054D38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C573403" wp14:editId="11C29AF2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polyline id="Freeform 8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20" o:spid="_x0000_s1026" o:allowincell="f" filled="f" strokeweight=".48pt" points="71.25pt,-7.8pt,522.8pt,-7.8pt" w14:anchorId="6BBCBF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  <w:spacing w:val="3"/>
        </w:rPr>
        <w:t>We</w:t>
      </w:r>
      <w:r w:rsidR="00EF48F6" w:rsidRPr="006F16F3">
        <w:rPr>
          <w:rFonts w:asciiTheme="minorHAnsi" w:hAnsiTheme="minorHAnsi" w:cstheme="minorHAnsi"/>
          <w:spacing w:val="-19"/>
        </w:rPr>
        <w:t xml:space="preserve"> </w:t>
      </w:r>
      <w:r w:rsidR="00EF48F6" w:rsidRPr="006F16F3">
        <w:rPr>
          <w:rFonts w:asciiTheme="minorHAnsi" w:hAnsiTheme="minorHAnsi" w:cstheme="minorHAnsi"/>
        </w:rPr>
        <w:t>put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people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heart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everything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do.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principles</w:t>
      </w:r>
      <w:r w:rsidR="00EF48F6" w:rsidRPr="006F16F3">
        <w:rPr>
          <w:rFonts w:asciiTheme="minorHAnsi" w:hAnsiTheme="minorHAnsi" w:cstheme="minorHAnsi"/>
          <w:spacing w:val="-15"/>
        </w:rPr>
        <w:t xml:space="preserve"> </w:t>
      </w:r>
      <w:r w:rsidR="00EF48F6" w:rsidRPr="006F16F3">
        <w:rPr>
          <w:rFonts w:asciiTheme="minorHAnsi" w:hAnsiTheme="minorHAnsi" w:cstheme="minorHAnsi"/>
        </w:rPr>
        <w:t>that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underpin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way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operate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include:</w:t>
      </w:r>
    </w:p>
    <w:p w14:paraId="167D81D3" w14:textId="77777777" w:rsidR="00A22B0C" w:rsidRPr="006F16F3" w:rsidRDefault="00A22B0C" w:rsidP="001D1917">
      <w:pPr>
        <w:pStyle w:val="BodyText"/>
        <w:kinsoku w:val="0"/>
        <w:overflowPunct w:val="0"/>
        <w:spacing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67EA44C8" w14:textId="77777777" w:rsidR="00A22B0C" w:rsidRPr="006F16F3" w:rsidRDefault="00A22B0C" w:rsidP="00A22B0C">
      <w:pPr>
        <w:ind w:left="142"/>
        <w:rPr>
          <w:rFonts w:asciiTheme="minorHAnsi" w:hAnsiTheme="minorHAnsi" w:cstheme="minorHAnsi"/>
          <w:sz w:val="20"/>
          <w:szCs w:val="20"/>
        </w:rPr>
      </w:pPr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>Te Tiriti o Waitangi</w:t>
      </w:r>
      <w:r w:rsidRPr="006F16F3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Pr="006F16F3">
        <w:rPr>
          <w:rFonts w:asciiTheme="minorHAnsi" w:hAnsiTheme="minorHAnsi" w:cstheme="minorHAnsi"/>
          <w:sz w:val="20"/>
          <w:szCs w:val="20"/>
        </w:rPr>
        <w:t xml:space="preserve">– </w:t>
      </w:r>
      <w:r w:rsidRPr="006F16F3">
        <w:rPr>
          <w:rFonts w:asciiTheme="minorHAnsi" w:eastAsia="Times New Roman" w:hAnsiTheme="minorHAnsi" w:cstheme="minorHAnsi"/>
          <w:sz w:val="20"/>
          <w:szCs w:val="20"/>
        </w:rPr>
        <w:t>Uphold the commitmen</w:t>
      </w:r>
      <w:r w:rsidRPr="006F16F3">
        <w:rPr>
          <w:rFonts w:asciiTheme="minorHAnsi" w:hAnsiTheme="minorHAnsi" w:cstheme="minorHAnsi"/>
          <w:sz w:val="20"/>
          <w:szCs w:val="20"/>
        </w:rPr>
        <w:t>t made by the Crown to Rangatira, including the acknowledgement of rangatiratanga and responsiveness to Māori. Understanding that Te Tiriti o Waitangi is foundational to every aspect of the education system and the relevant principles need to be operationalised in our organisations.</w:t>
      </w:r>
    </w:p>
    <w:p w14:paraId="215D914A" w14:textId="77777777" w:rsidR="00EC7865" w:rsidRPr="006F16F3" w:rsidRDefault="00EC7865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1D9B7530" w14:textId="3FF634CC" w:rsidR="00EC7865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Flexibility </w:t>
      </w:r>
      <w:r w:rsidRPr="006F16F3">
        <w:rPr>
          <w:rFonts w:asciiTheme="minorHAnsi" w:hAnsiTheme="minorHAnsi" w:cstheme="minorHAnsi"/>
        </w:rPr>
        <w:t xml:space="preserve">– providing for the diverse needs of learners through blended and adaptable teaching and learning models and engaging and valuing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as individuals with unique needs and aspirations. </w:t>
      </w:r>
    </w:p>
    <w:p w14:paraId="6FEB79D7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b/>
          <w:bCs/>
        </w:rPr>
      </w:pPr>
    </w:p>
    <w:p w14:paraId="37AE3148" w14:textId="77777777" w:rsidR="00EF48F6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Community engagement </w:t>
      </w:r>
      <w:r w:rsidRPr="006F16F3">
        <w:rPr>
          <w:rFonts w:asciiTheme="minorHAnsi" w:hAnsiTheme="minorHAnsi" w:cstheme="minorHAnsi"/>
        </w:rPr>
        <w:t>– engaging actively with Iwi and priority groups to encourage participation and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success;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alignment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secondary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schools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provide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seamless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transitions</w:t>
      </w:r>
      <w:r w:rsidRPr="006F16F3">
        <w:rPr>
          <w:rFonts w:asciiTheme="minorHAnsi" w:hAnsiTheme="minorHAnsi" w:cstheme="minorHAnsi"/>
          <w:spacing w:val="-12"/>
        </w:rPr>
        <w:t xml:space="preserve"> </w:t>
      </w:r>
      <w:r w:rsidRPr="006F16F3">
        <w:rPr>
          <w:rFonts w:asciiTheme="minorHAnsi" w:hAnsiTheme="minorHAnsi" w:cstheme="minorHAnsi"/>
        </w:rPr>
        <w:t>into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tertiary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Pr="006F16F3">
        <w:rPr>
          <w:rFonts w:asciiTheme="minorHAnsi" w:hAnsiTheme="minorHAnsi" w:cstheme="minorHAnsi"/>
        </w:rPr>
        <w:t>study;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close involvement with local communities and economic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bodies.</w:t>
      </w:r>
    </w:p>
    <w:p w14:paraId="30A55A85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</w:p>
    <w:p w14:paraId="528E5F1B" w14:textId="7EB06469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Active collaboration </w:t>
      </w:r>
      <w:r w:rsidRPr="006F16F3">
        <w:rPr>
          <w:rFonts w:asciiTheme="minorHAnsi" w:hAnsiTheme="minorHAnsi" w:cstheme="minorHAnsi"/>
        </w:rPr>
        <w:t xml:space="preserve">– working </w:t>
      </w:r>
      <w:proofErr w:type="gramStart"/>
      <w:r w:rsidRPr="006F16F3">
        <w:rPr>
          <w:rFonts w:asciiTheme="minorHAnsi" w:hAnsiTheme="minorHAnsi" w:cstheme="minorHAnsi"/>
        </w:rPr>
        <w:t>hand-in-hand</w:t>
      </w:r>
      <w:proofErr w:type="gramEnd"/>
      <w:r w:rsidRPr="006F16F3">
        <w:rPr>
          <w:rFonts w:asciiTheme="minorHAnsi" w:hAnsiTheme="minorHAnsi" w:cstheme="minorHAnsi"/>
        </w:rPr>
        <w:t xml:space="preserve"> with industry and employers to ensure the relevance of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</w:rPr>
        <w:t xml:space="preserve"> education to the needs of industry. Providing real-world learning experiences for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>, increasing industry productivity through sharing knowledge and research and collaborating with Government to align with broader New Zealand objectives and resources.</w:t>
      </w:r>
    </w:p>
    <w:p w14:paraId="3AE370E4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426EABC0" w14:textId="31BB63C8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>Leadership</w:t>
      </w:r>
      <w:r w:rsidRPr="006F16F3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–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providing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framework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vision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sector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New</w:t>
      </w:r>
      <w:r w:rsidRPr="006F16F3">
        <w:rPr>
          <w:rFonts w:asciiTheme="minorHAnsi" w:hAnsiTheme="minorHAnsi" w:cstheme="minorHAnsi"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Zealand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that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garners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support from education providers, Government, industry, learners, their influencers and the communities we serve.</w:t>
      </w:r>
    </w:p>
    <w:p w14:paraId="2ABFC52F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19FC6D26" w14:textId="5B0AA5A1" w:rsidR="00EF48F6" w:rsidRPr="006F16F3" w:rsidRDefault="00EF48F6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Advancement of New Zealand </w:t>
      </w:r>
      <w:r w:rsidRPr="006F16F3">
        <w:rPr>
          <w:rFonts w:asciiTheme="minorHAnsi" w:hAnsiTheme="minorHAnsi" w:cstheme="minorHAnsi"/>
        </w:rPr>
        <w:t xml:space="preserve">– providing measurable economic and social benefit to New Zealand through increasing capability and employability of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, </w:t>
      </w:r>
      <w:r w:rsidR="00941187" w:rsidRPr="006F16F3">
        <w:rPr>
          <w:rFonts w:asciiTheme="minorHAnsi" w:hAnsiTheme="minorHAnsi" w:cstheme="minorHAnsi"/>
        </w:rPr>
        <w:t>supporting</w:t>
      </w:r>
      <w:r w:rsidRPr="006F16F3">
        <w:rPr>
          <w:rFonts w:asciiTheme="minorHAnsi" w:hAnsiTheme="minorHAnsi" w:cstheme="minorHAnsi"/>
        </w:rPr>
        <w:t xml:space="preserve"> international </w:t>
      </w:r>
      <w:r w:rsidR="00260AB0" w:rsidRPr="006F16F3">
        <w:rPr>
          <w:rFonts w:asciiTheme="minorHAnsi" w:hAnsiTheme="minorHAnsi" w:cstheme="minorHAnsi"/>
        </w:rPr>
        <w:t>ākonga</w:t>
      </w:r>
      <w:r w:rsidRPr="006F16F3">
        <w:rPr>
          <w:rFonts w:asciiTheme="minorHAnsi" w:hAnsiTheme="minorHAnsi" w:cstheme="minorHAnsi"/>
        </w:rPr>
        <w:t xml:space="preserve"> engagement (onshore and offshore), building economic resilience, entrepreneurial capability and a skill base that is transferable and transportable on a global basis.</w:t>
      </w:r>
    </w:p>
    <w:p w14:paraId="7BF25EA2" w14:textId="77777777" w:rsidR="002E298C" w:rsidRPr="006F16F3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lang w:val="en-US" w:eastAsia="en-US"/>
        </w:rPr>
      </w:pPr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Whitireia &amp; 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WelTec’s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 Vision (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Whakakitenga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>)</w:t>
      </w:r>
    </w:p>
    <w:p w14:paraId="1C25566E" w14:textId="77777777" w:rsidR="002E298C" w:rsidRPr="00AE4479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fr-FR" w:eastAsia="en-US"/>
        </w:rPr>
      </w:pPr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Learning together. </w:t>
      </w:r>
      <w:r w:rsidRPr="00D30B71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Transforming lives. Te ako </w:t>
      </w:r>
      <w:proofErr w:type="spellStart"/>
      <w:r w:rsidRPr="00D30B71">
        <w:rPr>
          <w:rFonts w:asciiTheme="minorHAnsi" w:hAnsiTheme="minorHAnsi" w:cstheme="minorHAnsi"/>
          <w:sz w:val="20"/>
          <w:szCs w:val="20"/>
          <w:lang w:val="fr-FR" w:eastAsia="en-US"/>
        </w:rPr>
        <w:t>ngātahi</w:t>
      </w:r>
      <w:proofErr w:type="spellEnd"/>
      <w:r w:rsidRPr="00D30B71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. </w:t>
      </w:r>
      <w:r w:rsidRPr="00AE4479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Te </w:t>
      </w:r>
      <w:proofErr w:type="spellStart"/>
      <w:r w:rsidRPr="00AE4479">
        <w:rPr>
          <w:rFonts w:asciiTheme="minorHAnsi" w:hAnsiTheme="minorHAnsi" w:cstheme="minorHAnsi"/>
          <w:sz w:val="20"/>
          <w:szCs w:val="20"/>
          <w:lang w:val="fr-FR" w:eastAsia="en-US"/>
        </w:rPr>
        <w:t>whakaahua</w:t>
      </w:r>
      <w:proofErr w:type="spellEnd"/>
      <w:r w:rsidRPr="00AE4479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</w:t>
      </w:r>
      <w:proofErr w:type="spellStart"/>
      <w:r w:rsidRPr="00AE4479">
        <w:rPr>
          <w:rFonts w:asciiTheme="minorHAnsi" w:hAnsiTheme="minorHAnsi" w:cstheme="minorHAnsi"/>
          <w:sz w:val="20"/>
          <w:szCs w:val="20"/>
          <w:lang w:val="fr-FR" w:eastAsia="en-US"/>
        </w:rPr>
        <w:t>kētanga</w:t>
      </w:r>
      <w:proofErr w:type="spellEnd"/>
      <w:r w:rsidRPr="00AE4479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o te </w:t>
      </w:r>
      <w:proofErr w:type="spellStart"/>
      <w:r w:rsidRPr="00AE4479">
        <w:rPr>
          <w:rFonts w:asciiTheme="minorHAnsi" w:hAnsiTheme="minorHAnsi" w:cstheme="minorHAnsi"/>
          <w:sz w:val="20"/>
          <w:szCs w:val="20"/>
          <w:lang w:val="fr-FR" w:eastAsia="en-US"/>
        </w:rPr>
        <w:t>tangata</w:t>
      </w:r>
      <w:proofErr w:type="spellEnd"/>
      <w:r w:rsidRPr="00AE4479">
        <w:rPr>
          <w:rFonts w:asciiTheme="minorHAnsi" w:hAnsiTheme="minorHAnsi" w:cstheme="minorHAnsi"/>
          <w:sz w:val="20"/>
          <w:szCs w:val="20"/>
          <w:lang w:val="fr-FR" w:eastAsia="en-US"/>
        </w:rPr>
        <w:t>.</w:t>
      </w:r>
    </w:p>
    <w:p w14:paraId="5F716AE3" w14:textId="77777777" w:rsidR="002E298C" w:rsidRPr="00AE4479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</w:pPr>
      <w:r w:rsidRPr="00AE4479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Whitireia &amp; </w:t>
      </w:r>
      <w:proofErr w:type="spellStart"/>
      <w:r w:rsidRPr="00AE4479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WelTec’s</w:t>
      </w:r>
      <w:proofErr w:type="spellEnd"/>
      <w:r w:rsidRPr="00AE4479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Values (</w:t>
      </w:r>
      <w:proofErr w:type="spellStart"/>
      <w:r w:rsidRPr="00AE4479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Ngā</w:t>
      </w:r>
      <w:proofErr w:type="spellEnd"/>
      <w:r w:rsidRPr="00AE4479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Kaupapa e </w:t>
      </w:r>
      <w:proofErr w:type="spellStart"/>
      <w:r w:rsidRPr="00AE4479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whā</w:t>
      </w:r>
      <w:proofErr w:type="spellEnd"/>
      <w:r w:rsidRPr="00AE4479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)</w:t>
      </w:r>
    </w:p>
    <w:p w14:paraId="1D1E77C2" w14:textId="77777777" w:rsidR="002E298C" w:rsidRPr="00AE4479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Our values are what define us as one of New Zealand’s most </w:t>
      </w:r>
      <w:proofErr w:type="spellStart"/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>honoured</w:t>
      </w:r>
      <w:proofErr w:type="spellEnd"/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tertiary institutions. Our faculty, kaimahi and </w:t>
      </w:r>
      <w:r w:rsidRPr="00AE4479">
        <w:rPr>
          <w:rFonts w:asciiTheme="minorHAnsi" w:hAnsiTheme="minorHAnsi" w:cstheme="minorHAnsi"/>
          <w:sz w:val="20"/>
          <w:szCs w:val="20"/>
          <w:lang w:val="mi-NZ" w:eastAsia="en-US"/>
        </w:rPr>
        <w:t xml:space="preserve">ākonga </w:t>
      </w:r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>follow and live by our values.</w:t>
      </w:r>
    </w:p>
    <w:p w14:paraId="34E51988" w14:textId="77777777" w:rsidR="002E298C" w:rsidRPr="00AE4479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>Whakapapa (A sense of belonging for all learners)</w:t>
      </w:r>
    </w:p>
    <w:p w14:paraId="541137E5" w14:textId="0ABCD96B" w:rsidR="002E298C" w:rsidRPr="00AE4479" w:rsidRDefault="00BF2E8A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>Whanaungatanga</w:t>
      </w:r>
      <w:r w:rsidR="002E298C" w:rsidRPr="00AE4479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(Connected through partnerships)</w:t>
      </w:r>
    </w:p>
    <w:p w14:paraId="339A1C97" w14:textId="77777777" w:rsidR="002E298C" w:rsidRPr="00AE4479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>Manaaki (Supporting, growing, challenging)</w:t>
      </w:r>
    </w:p>
    <w:p w14:paraId="3A47A2E0" w14:textId="77777777" w:rsidR="002E298C" w:rsidRPr="00AE4479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AE4479">
        <w:rPr>
          <w:rFonts w:asciiTheme="minorHAnsi" w:hAnsiTheme="minorHAnsi" w:cstheme="minorHAnsi"/>
          <w:sz w:val="20"/>
          <w:szCs w:val="20"/>
          <w:lang w:val="en-US" w:eastAsia="en-US"/>
        </w:rPr>
        <w:t>Tikanga (Doing things the right way, according to values</w:t>
      </w:r>
    </w:p>
    <w:p w14:paraId="37F98F11" w14:textId="77777777" w:rsidR="002E298C" w:rsidRPr="006F16F3" w:rsidRDefault="002E298C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</w:p>
    <w:p w14:paraId="45827E65" w14:textId="3092F883" w:rsidR="00EF48F6" w:rsidRPr="006F16F3" w:rsidRDefault="00054D38" w:rsidP="00182BA0">
      <w:pPr>
        <w:pStyle w:val="BodyText"/>
        <w:kinsoku w:val="0"/>
        <w:overflowPunct w:val="0"/>
        <w:spacing w:before="7"/>
        <w:rPr>
          <w:rFonts w:asciiTheme="minorHAnsi" w:hAnsiTheme="minorHAnsi" w:cstheme="minorHAnsi"/>
          <w:sz w:val="12"/>
          <w:szCs w:val="12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4" behindDoc="0" locked="0" layoutInCell="0" allowOverlap="1" wp14:anchorId="0570F46A" wp14:editId="3D466AE3">
                <wp:simplePos x="0" y="0"/>
                <wp:positionH relativeFrom="page">
                  <wp:posOffset>905510</wp:posOffset>
                </wp:positionH>
                <wp:positionV relativeFrom="paragraph">
                  <wp:posOffset>165735</wp:posOffset>
                </wp:positionV>
                <wp:extent cx="5735320" cy="28067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9998C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Position Purpose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(Take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Tūranga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46A" id="Text Box 10" o:spid="_x0000_s1028" type="#_x0000_t202" style="position:absolute;margin-left:71.3pt;margin-top:13.05pt;width:451.6pt;height:22.1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" o:allowincell="f" fillcolor="#f2f2f2" stroked="f">
                <v:textbox inset="0,0,0,0">
                  <w:txbxContent>
                    <w:p w14:paraId="1239998C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Position Purpose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(Take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Tūranga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7B173" w14:textId="10853203" w:rsidR="00EF48F6" w:rsidRPr="006F16F3" w:rsidRDefault="00054D38" w:rsidP="4169C9EE">
      <w:pPr>
        <w:pStyle w:val="BodyText"/>
        <w:kinsoku w:val="0"/>
        <w:overflowPunct w:val="0"/>
        <w:spacing w:before="93" w:line="259" w:lineRule="auto"/>
        <w:ind w:left="118" w:right="120" w:firstLine="1"/>
        <w:jc w:val="both"/>
        <w:rPr>
          <w:rFonts w:asciiTheme="minorHAnsi" w:hAnsiTheme="minorHAnsi" w:cstheme="minorBid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595D34BD" wp14:editId="36B53DA7">
                <wp:simplePos x="0" y="0"/>
                <wp:positionH relativeFrom="page">
                  <wp:posOffset>904875</wp:posOffset>
                </wp:positionH>
                <wp:positionV relativeFrom="paragraph">
                  <wp:posOffset>-100330</wp:posOffset>
                </wp:positionV>
                <wp:extent cx="5735320" cy="12700"/>
                <wp:effectExtent l="0" t="0" r="0" b="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polyline id="Freeform 11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20" o:spid="_x0000_s1026" o:allowincell="f" filled="f" strokeweight=".48pt" points="71.25pt,-7.9pt,522.8pt,-7.9pt" w14:anchorId="20FA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mXaYQuEAAAAMAQAADwAAAAAAAAAAAAAAAADpBAAAZHJzL2Rvd25yZXYu&#10;eG1sUEsFBgAAAAAEAAQA8wAAAPcFAAAAAA==&#10;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4169C9EE">
        <w:rPr>
          <w:rFonts w:asciiTheme="minorHAnsi" w:hAnsiTheme="minorHAnsi" w:cstheme="minorBidi"/>
        </w:rPr>
        <w:t>T</w:t>
      </w:r>
      <w:r w:rsidR="007D3D51" w:rsidRPr="4169C9EE">
        <w:rPr>
          <w:rFonts w:asciiTheme="minorHAnsi" w:hAnsiTheme="minorHAnsi" w:cstheme="minorBidi"/>
        </w:rPr>
        <w:t>his position is the first point of contact for visitors to our institution</w:t>
      </w:r>
      <w:r w:rsidR="0049778D" w:rsidRPr="4169C9EE">
        <w:rPr>
          <w:rFonts w:asciiTheme="minorHAnsi" w:hAnsiTheme="minorHAnsi" w:cstheme="minorBidi"/>
        </w:rPr>
        <w:t>s</w:t>
      </w:r>
      <w:r w:rsidR="007D3D51" w:rsidRPr="4169C9EE">
        <w:rPr>
          <w:rFonts w:asciiTheme="minorHAnsi" w:hAnsiTheme="minorHAnsi" w:cstheme="minorBidi"/>
        </w:rPr>
        <w:t xml:space="preserve">. </w:t>
      </w:r>
      <w:r w:rsidR="0049778D" w:rsidRPr="4169C9EE">
        <w:rPr>
          <w:rFonts w:asciiTheme="minorHAnsi" w:hAnsiTheme="minorHAnsi" w:cstheme="minorBidi"/>
        </w:rPr>
        <w:t xml:space="preserve">The </w:t>
      </w:r>
      <w:r w:rsidR="007248BD" w:rsidRPr="4169C9EE">
        <w:rPr>
          <w:rFonts w:asciiTheme="minorHAnsi" w:hAnsiTheme="minorHAnsi" w:cstheme="minorBidi"/>
        </w:rPr>
        <w:t xml:space="preserve">incumbent will be an </w:t>
      </w:r>
      <w:r w:rsidR="00A70BFF" w:rsidRPr="4169C9EE">
        <w:rPr>
          <w:rFonts w:asciiTheme="minorHAnsi" w:hAnsiTheme="minorHAnsi" w:cstheme="minorBidi"/>
        </w:rPr>
        <w:t>effective communicator, preferably with an understanding and competence in Tikanga and Te Reo Māori</w:t>
      </w:r>
      <w:r w:rsidR="007248BD" w:rsidRPr="4169C9EE">
        <w:rPr>
          <w:rFonts w:asciiTheme="minorHAnsi" w:hAnsiTheme="minorHAnsi" w:cstheme="minorBidi"/>
        </w:rPr>
        <w:t xml:space="preserve">. They will have </w:t>
      </w:r>
      <w:r w:rsidR="00A70BFF" w:rsidRPr="4169C9EE">
        <w:rPr>
          <w:rFonts w:asciiTheme="minorHAnsi" w:hAnsiTheme="minorHAnsi" w:cstheme="minorBidi"/>
        </w:rPr>
        <w:t>good institutional linkages</w:t>
      </w:r>
      <w:r w:rsidR="007248BD" w:rsidRPr="4169C9EE">
        <w:rPr>
          <w:rFonts w:asciiTheme="minorHAnsi" w:hAnsiTheme="minorHAnsi" w:cstheme="minorBidi"/>
        </w:rPr>
        <w:t xml:space="preserve"> with the</w:t>
      </w:r>
      <w:r w:rsidR="00A70BFF" w:rsidRPr="4169C9EE">
        <w:rPr>
          <w:rFonts w:asciiTheme="minorHAnsi" w:hAnsiTheme="minorHAnsi" w:cstheme="minorBidi"/>
        </w:rPr>
        <w:t xml:space="preserve"> ability to direct and link manuhiri</w:t>
      </w:r>
      <w:r w:rsidR="007E0DDD">
        <w:rPr>
          <w:rFonts w:asciiTheme="minorHAnsi" w:hAnsiTheme="minorHAnsi" w:cstheme="minorBidi"/>
        </w:rPr>
        <w:t>, visitors</w:t>
      </w:r>
      <w:r w:rsidR="004E6D6C">
        <w:rPr>
          <w:rFonts w:asciiTheme="minorHAnsi" w:hAnsiTheme="minorHAnsi" w:cstheme="minorBidi"/>
        </w:rPr>
        <w:t>,</w:t>
      </w:r>
      <w:r w:rsidR="00A70BFF" w:rsidRPr="4169C9EE">
        <w:rPr>
          <w:rFonts w:asciiTheme="minorHAnsi" w:hAnsiTheme="minorHAnsi" w:cstheme="minorBidi"/>
        </w:rPr>
        <w:t xml:space="preserve"> to the right part of the Institutions</w:t>
      </w:r>
      <w:r w:rsidR="0074007C" w:rsidRPr="4169C9EE">
        <w:rPr>
          <w:rFonts w:asciiTheme="minorHAnsi" w:hAnsiTheme="minorHAnsi" w:cstheme="minorBidi"/>
        </w:rPr>
        <w:t>;</w:t>
      </w:r>
      <w:r w:rsidR="00A70BFF" w:rsidRPr="4169C9EE">
        <w:rPr>
          <w:rFonts w:asciiTheme="minorHAnsi" w:hAnsiTheme="minorHAnsi" w:cstheme="minorBidi"/>
        </w:rPr>
        <w:t xml:space="preserve"> </w:t>
      </w:r>
      <w:r w:rsidR="0074007C" w:rsidRPr="4169C9EE">
        <w:rPr>
          <w:rFonts w:asciiTheme="minorHAnsi" w:hAnsiTheme="minorHAnsi" w:cstheme="minorBidi"/>
        </w:rPr>
        <w:t>l</w:t>
      </w:r>
      <w:r w:rsidR="00A70BFF" w:rsidRPr="4169C9EE">
        <w:rPr>
          <w:rFonts w:asciiTheme="minorHAnsi" w:hAnsiTheme="minorHAnsi" w:cstheme="minorBidi"/>
        </w:rPr>
        <w:t xml:space="preserve">ink ākonga to the right service. As </w:t>
      </w:r>
      <w:r w:rsidR="00F8335D" w:rsidRPr="4169C9EE">
        <w:rPr>
          <w:rFonts w:asciiTheme="minorHAnsi" w:hAnsiTheme="minorHAnsi" w:cstheme="minorBidi"/>
        </w:rPr>
        <w:t xml:space="preserve">a </w:t>
      </w:r>
      <w:proofErr w:type="spellStart"/>
      <w:r w:rsidR="00A70BFF" w:rsidRPr="4169C9EE">
        <w:rPr>
          <w:rFonts w:asciiTheme="minorHAnsi" w:hAnsiTheme="minorHAnsi" w:cstheme="minorBidi"/>
        </w:rPr>
        <w:t>wayfinder</w:t>
      </w:r>
      <w:proofErr w:type="spellEnd"/>
      <w:r w:rsidR="00F8335D" w:rsidRPr="4169C9EE">
        <w:rPr>
          <w:rFonts w:asciiTheme="minorHAnsi" w:hAnsiTheme="minorHAnsi" w:cstheme="minorBidi"/>
        </w:rPr>
        <w:t>,</w:t>
      </w:r>
      <w:r w:rsidR="00A70BFF" w:rsidRPr="4169C9EE">
        <w:rPr>
          <w:rFonts w:asciiTheme="minorHAnsi" w:hAnsiTheme="minorHAnsi" w:cstheme="minorBidi"/>
        </w:rPr>
        <w:t xml:space="preserve"> relationship management skills, accessibility and strong administrative skills to ensure engagements are captured and actions followed up</w:t>
      </w:r>
      <w:r w:rsidR="00F8335D" w:rsidRPr="4169C9EE">
        <w:rPr>
          <w:rFonts w:asciiTheme="minorHAnsi" w:hAnsiTheme="minorHAnsi" w:cstheme="minorBidi"/>
        </w:rPr>
        <w:t xml:space="preserve"> are cr</w:t>
      </w:r>
      <w:r w:rsidR="137AB549" w:rsidRPr="4169C9EE">
        <w:rPr>
          <w:rFonts w:asciiTheme="minorHAnsi" w:hAnsiTheme="minorHAnsi" w:cstheme="minorBidi"/>
        </w:rPr>
        <w:t>itical</w:t>
      </w:r>
      <w:r w:rsidR="00F8335D" w:rsidRPr="4169C9EE">
        <w:rPr>
          <w:rFonts w:asciiTheme="minorHAnsi" w:hAnsiTheme="minorHAnsi" w:cstheme="minorBidi"/>
        </w:rPr>
        <w:t xml:space="preserve"> to this </w:t>
      </w:r>
      <w:r w:rsidR="671CD1FA" w:rsidRPr="4169C9EE">
        <w:rPr>
          <w:rFonts w:asciiTheme="minorHAnsi" w:hAnsiTheme="minorHAnsi" w:cstheme="minorBidi"/>
        </w:rPr>
        <w:t>role.</w:t>
      </w:r>
      <w:r w:rsidR="00752B67" w:rsidRPr="4169C9EE">
        <w:rPr>
          <w:rFonts w:asciiTheme="minorHAnsi" w:hAnsiTheme="minorHAnsi" w:cstheme="minorBidi"/>
        </w:rPr>
        <w:t xml:space="preserve"> </w:t>
      </w:r>
    </w:p>
    <w:p w14:paraId="059F4A91" w14:textId="46B73389" w:rsidR="00EF48F6" w:rsidRPr="006F16F3" w:rsidRDefault="00054D38">
      <w:pPr>
        <w:pStyle w:val="BodyText"/>
        <w:kinsoku w:val="0"/>
        <w:overflowPunct w:val="0"/>
        <w:spacing w:before="4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0" allowOverlap="1" wp14:anchorId="5B992B63" wp14:editId="5AF6BCD6">
                <wp:simplePos x="0" y="0"/>
                <wp:positionH relativeFrom="page">
                  <wp:posOffset>905510</wp:posOffset>
                </wp:positionH>
                <wp:positionV relativeFrom="paragraph">
                  <wp:posOffset>164465</wp:posOffset>
                </wp:positionV>
                <wp:extent cx="5735320" cy="281940"/>
                <wp:effectExtent l="0" t="0" r="0" b="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0F1FD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Key Accountabilities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takohanga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matua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B63" id="Text Box 13" o:spid="_x0000_s1029" type="#_x0000_t202" style="position:absolute;margin-left:71.3pt;margin-top:12.95pt;width:451.6pt;height:22.2pt;z-index:2516582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" o:allowincell="f" fillcolor="#f2f2f2" stroked="f">
                <v:textbox inset="0,0,0,0">
                  <w:txbxContent>
                    <w:p w14:paraId="71D0F1FD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Key Accountabilities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takohanga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matua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C6295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4F5EDA06" w14:textId="56EF7B53" w:rsidR="00EF48F6" w:rsidRPr="006F16F3" w:rsidRDefault="00054D38">
      <w:pPr>
        <w:pStyle w:val="BodyText"/>
        <w:kinsoku w:val="0"/>
        <w:overflowPunct w:val="0"/>
        <w:spacing w:before="93" w:line="259" w:lineRule="auto"/>
        <w:ind w:left="119" w:right="115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1E224F55" wp14:editId="294D2F47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polyline id="Freeform 14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20" o:spid="_x0000_s1026" o:allowincell="f" filled="f" strokeweight=".48pt" points="71.25pt,-7.8pt,522.8pt,-7.8pt" w14:anchorId="0F6E15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Responsibilities of this position are expected to change over time as </w:t>
      </w:r>
      <w:r w:rsidR="00B455C3" w:rsidRPr="006F16F3">
        <w:rPr>
          <w:rFonts w:asciiTheme="minorHAnsi" w:hAnsiTheme="minorHAnsi" w:cstheme="minorHAnsi"/>
        </w:rPr>
        <w:t>Whitireia and We</w:t>
      </w:r>
      <w:r w:rsidR="007D2038" w:rsidRPr="006F16F3">
        <w:rPr>
          <w:rFonts w:asciiTheme="minorHAnsi" w:hAnsiTheme="minorHAnsi" w:cstheme="minorHAnsi"/>
        </w:rPr>
        <w:t>lTec</w:t>
      </w:r>
      <w:r w:rsidR="00EF48F6" w:rsidRPr="006F16F3">
        <w:rPr>
          <w:rFonts w:asciiTheme="minorHAnsi" w:hAnsiTheme="minorHAnsi" w:cstheme="minorHAnsi"/>
        </w:rPr>
        <w:t xml:space="preserve"> respond to changing needs. The incumbent is expected to adapt and develop as the environment evolves. To ensure the focus of responsibilities remains </w:t>
      </w:r>
      <w:r w:rsidR="00180B4D" w:rsidRPr="006F16F3">
        <w:rPr>
          <w:rFonts w:asciiTheme="minorHAnsi" w:hAnsiTheme="minorHAnsi" w:cstheme="minorHAnsi"/>
        </w:rPr>
        <w:t>up to date</w:t>
      </w:r>
      <w:r w:rsidR="00EF48F6" w:rsidRPr="006F16F3">
        <w:rPr>
          <w:rFonts w:asciiTheme="minorHAnsi" w:hAnsiTheme="minorHAnsi" w:cstheme="minorHAnsi"/>
        </w:rPr>
        <w:t xml:space="preserve">, the intention is for the </w:t>
      </w:r>
      <w:r w:rsidR="00180B4D" w:rsidRPr="006F16F3">
        <w:rPr>
          <w:rFonts w:asciiTheme="minorHAnsi" w:hAnsiTheme="minorHAnsi" w:cstheme="minorHAnsi"/>
        </w:rPr>
        <w:t>high-level</w:t>
      </w:r>
      <w:r w:rsidR="00EF48F6" w:rsidRPr="006F16F3">
        <w:rPr>
          <w:rFonts w:asciiTheme="minorHAnsi" w:hAnsiTheme="minorHAnsi" w:cstheme="minorHAnsi"/>
        </w:rPr>
        <w:t xml:space="preserve"> description below</w:t>
      </w:r>
      <w:r w:rsidR="00EF48F6" w:rsidRPr="006F16F3">
        <w:rPr>
          <w:rFonts w:asciiTheme="minorHAnsi" w:hAnsiTheme="minorHAnsi" w:cstheme="minorHAnsi"/>
          <w:spacing w:val="-7"/>
        </w:rPr>
        <w:t xml:space="preserve"> </w:t>
      </w:r>
      <w:r w:rsidR="00EF48F6" w:rsidRPr="006F16F3">
        <w:rPr>
          <w:rFonts w:asciiTheme="minorHAnsi" w:hAnsiTheme="minorHAnsi" w:cstheme="minorHAnsi"/>
        </w:rPr>
        <w:t>to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supported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short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term</w:t>
      </w:r>
      <w:r w:rsidR="00EF48F6" w:rsidRPr="006F16F3">
        <w:rPr>
          <w:rFonts w:asciiTheme="minorHAnsi" w:hAnsiTheme="minorHAnsi" w:cstheme="minorHAnsi"/>
          <w:spacing w:val="-1"/>
        </w:rPr>
        <w:t xml:space="preserve"> </w:t>
      </w:r>
      <w:r w:rsidR="00EF48F6" w:rsidRPr="006F16F3">
        <w:rPr>
          <w:rFonts w:asciiTheme="minorHAnsi" w:hAnsiTheme="minorHAnsi" w:cstheme="minorHAnsi"/>
        </w:rPr>
        <w:t>(e.g.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six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months)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roll-over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action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plans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prepared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incumbent and agreed with </w:t>
      </w:r>
      <w:r w:rsidR="00BA0448" w:rsidRPr="006F16F3">
        <w:rPr>
          <w:rFonts w:asciiTheme="minorHAnsi" w:hAnsiTheme="minorHAnsi" w:cstheme="minorHAnsi"/>
        </w:rPr>
        <w:t>their</w:t>
      </w:r>
      <w:r w:rsidR="00EF48F6" w:rsidRPr="006F16F3">
        <w:rPr>
          <w:rFonts w:asciiTheme="minorHAnsi" w:hAnsiTheme="minorHAnsi" w:cstheme="minorHAnsi"/>
          <w:spacing w:val="5"/>
        </w:rPr>
        <w:t xml:space="preserve"> </w:t>
      </w:r>
      <w:r w:rsidR="00EF48F6" w:rsidRPr="006F16F3">
        <w:rPr>
          <w:rFonts w:asciiTheme="minorHAnsi" w:hAnsiTheme="minorHAnsi" w:cstheme="minorHAnsi"/>
        </w:rPr>
        <w:t>manager.</w:t>
      </w:r>
    </w:p>
    <w:p w14:paraId="652D55D6" w14:textId="77777777" w:rsidR="00734CAE" w:rsidRDefault="00734CAE" w:rsidP="00734CAE">
      <w:pPr>
        <w:pStyle w:val="BodyText"/>
        <w:kinsoku w:val="0"/>
        <w:overflowPunct w:val="0"/>
        <w:spacing w:before="9" w:after="1"/>
        <w:rPr>
          <w:rFonts w:asciiTheme="minorHAnsi" w:hAnsiTheme="minorHAnsi" w:cstheme="minorHAnsi"/>
          <w:b/>
          <w:bCs/>
          <w:sz w:val="21"/>
          <w:szCs w:val="21"/>
        </w:rPr>
      </w:pPr>
    </w:p>
    <w:p w14:paraId="7B0EDB4E" w14:textId="59386FFE" w:rsidR="00734CAE" w:rsidRPr="00734CAE" w:rsidRDefault="00734CAE" w:rsidP="00734CAE">
      <w:pPr>
        <w:pStyle w:val="BodyText"/>
        <w:kinsoku w:val="0"/>
        <w:overflowPunct w:val="0"/>
        <w:spacing w:before="9" w:after="1"/>
        <w:rPr>
          <w:rFonts w:asciiTheme="minorHAnsi" w:hAnsiTheme="minorHAnsi" w:cstheme="minorHAnsi"/>
          <w:b/>
          <w:bCs/>
          <w:sz w:val="21"/>
          <w:szCs w:val="21"/>
        </w:rPr>
      </w:pPr>
      <w:r w:rsidRPr="00734CAE">
        <w:rPr>
          <w:rFonts w:asciiTheme="minorHAnsi" w:hAnsiTheme="minorHAnsi" w:cstheme="minorHAnsi"/>
          <w:b/>
          <w:bCs/>
          <w:sz w:val="21"/>
          <w:szCs w:val="21"/>
        </w:rPr>
        <w:t>Key Accountabilities:</w:t>
      </w:r>
    </w:p>
    <w:p w14:paraId="0400313B" w14:textId="0877EAFB" w:rsidR="00734CAE" w:rsidRPr="006558F6" w:rsidRDefault="00734CAE" w:rsidP="006558F6">
      <w:pPr>
        <w:pStyle w:val="TableParagraph"/>
        <w:tabs>
          <w:tab w:val="left" w:pos="555"/>
        </w:tabs>
        <w:kinsoku w:val="0"/>
        <w:overflowPunct w:val="0"/>
        <w:spacing w:before="66" w:line="237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In a culturally appropriate way upholding tikanga and with </w:t>
      </w:r>
      <w:proofErr w:type="spellStart"/>
      <w:r w:rsidRPr="006558F6">
        <w:rPr>
          <w:rFonts w:asciiTheme="minorHAnsi" w:hAnsiTheme="minorHAnsi" w:cstheme="minorHAnsi"/>
          <w:sz w:val="20"/>
          <w:szCs w:val="20"/>
        </w:rPr>
        <w:t>manaakitanga</w:t>
      </w:r>
      <w:proofErr w:type="spellEnd"/>
      <w:r w:rsidRPr="006558F6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Pr="006558F6">
        <w:rPr>
          <w:rFonts w:asciiTheme="minorHAnsi" w:hAnsiTheme="minorHAnsi" w:cstheme="minorHAnsi"/>
          <w:sz w:val="20"/>
          <w:szCs w:val="20"/>
        </w:rPr>
        <w:t>Kaiawhina</w:t>
      </w:r>
      <w:proofErr w:type="spellEnd"/>
      <w:r w:rsidRPr="006558F6">
        <w:rPr>
          <w:rFonts w:asciiTheme="minorHAnsi" w:hAnsiTheme="minorHAnsi" w:cstheme="minorHAnsi"/>
          <w:sz w:val="20"/>
          <w:szCs w:val="20"/>
        </w:rPr>
        <w:t xml:space="preserve"> will:</w:t>
      </w:r>
    </w:p>
    <w:p w14:paraId="166D5B82" w14:textId="12EA51C2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>Handle general walk-in enquiries from ākonga, staff, and visitors</w:t>
      </w:r>
    </w:p>
    <w:p w14:paraId="7C5C511B" w14:textId="424F30C8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>Greet visitors to campus and advise kaimahi when they have arrived</w:t>
      </w:r>
    </w:p>
    <w:p w14:paraId="7CA07290" w14:textId="730F300F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Deliver clear directions and facilitate connections for ākonga and visitors on campus </w:t>
      </w:r>
    </w:p>
    <w:p w14:paraId="325804F6" w14:textId="28B3B3A0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Assess the nature of enquiries and respond appropriately, either by </w:t>
      </w:r>
      <w:proofErr w:type="gramStart"/>
      <w:r w:rsidRPr="006558F6">
        <w:rPr>
          <w:rFonts w:asciiTheme="minorHAnsi" w:hAnsiTheme="minorHAnsi" w:cstheme="minorHAnsi"/>
          <w:sz w:val="20"/>
          <w:szCs w:val="20"/>
        </w:rPr>
        <w:t>providing assistance</w:t>
      </w:r>
      <w:proofErr w:type="gramEnd"/>
      <w:r w:rsidRPr="006558F6">
        <w:rPr>
          <w:rFonts w:asciiTheme="minorHAnsi" w:hAnsiTheme="minorHAnsi" w:cstheme="minorHAnsi"/>
          <w:sz w:val="20"/>
          <w:szCs w:val="20"/>
        </w:rPr>
        <w:t xml:space="preserve"> or escalating as necessary</w:t>
      </w:r>
    </w:p>
    <w:p w14:paraId="75C31493" w14:textId="10FEC47D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proofErr w:type="gramStart"/>
      <w:r w:rsidRPr="006558F6">
        <w:rPr>
          <w:rFonts w:asciiTheme="minorHAnsi" w:hAnsiTheme="minorHAnsi" w:cstheme="minorHAnsi"/>
          <w:sz w:val="20"/>
          <w:szCs w:val="20"/>
        </w:rPr>
        <w:t>Have the ability to</w:t>
      </w:r>
      <w:proofErr w:type="gramEnd"/>
      <w:r w:rsidRPr="006558F6">
        <w:rPr>
          <w:rFonts w:asciiTheme="minorHAnsi" w:hAnsiTheme="minorHAnsi" w:cstheme="minorHAnsi"/>
          <w:sz w:val="20"/>
          <w:szCs w:val="20"/>
        </w:rPr>
        <w:t xml:space="preserve"> de-escalate and manage high stress situations and where appropriate refer or escalate to the appropriate service. </w:t>
      </w:r>
    </w:p>
    <w:p w14:paraId="57F948FB" w14:textId="18C4AE34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>Develop and maintain an understanding of services available including location so that ākonga can be referred to appropriate service.</w:t>
      </w:r>
    </w:p>
    <w:p w14:paraId="1171AF83" w14:textId="4C5BBC9C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Have a sound understanding of systems available to ākonga (general computer, timetabling, </w:t>
      </w:r>
      <w:proofErr w:type="spellStart"/>
      <w:r w:rsidRPr="006558F6">
        <w:rPr>
          <w:rFonts w:asciiTheme="minorHAnsi" w:hAnsiTheme="minorHAnsi" w:cstheme="minorHAnsi"/>
          <w:sz w:val="20"/>
          <w:szCs w:val="20"/>
        </w:rPr>
        <w:t>moodle</w:t>
      </w:r>
      <w:proofErr w:type="spellEnd"/>
      <w:r w:rsidRPr="006558F6">
        <w:rPr>
          <w:rFonts w:asciiTheme="minorHAnsi" w:hAnsiTheme="minorHAnsi" w:cstheme="minorHAnsi"/>
          <w:sz w:val="20"/>
          <w:szCs w:val="20"/>
        </w:rPr>
        <w:t xml:space="preserve"> etc) and be able to assist students in accessing and navigating; provide basic troubleshooting on these students and know where to escalate if needed. </w:t>
      </w:r>
    </w:p>
    <w:p w14:paraId="5166DE66" w14:textId="765F7D97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>Develop knowledge to enable up-to-date and consistent advice to be given to staff and ākonga.</w:t>
      </w:r>
    </w:p>
    <w:p w14:paraId="726ED687" w14:textId="486210A7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>Understanding and application of privacy requirements for all stakeholders of Whitireia and Weltec</w:t>
      </w:r>
    </w:p>
    <w:p w14:paraId="2128F354" w14:textId="7525A7D0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Assist </w:t>
      </w:r>
      <w:proofErr w:type="spellStart"/>
      <w:r w:rsidRPr="006558F6">
        <w:rPr>
          <w:rFonts w:asciiTheme="minorHAnsi" w:hAnsiTheme="minorHAnsi" w:cstheme="minorHAnsi"/>
          <w:sz w:val="20"/>
          <w:szCs w:val="20"/>
        </w:rPr>
        <w:t>akonga</w:t>
      </w:r>
      <w:proofErr w:type="spellEnd"/>
      <w:r w:rsidRPr="006558F6">
        <w:rPr>
          <w:rFonts w:asciiTheme="minorHAnsi" w:hAnsiTheme="minorHAnsi" w:cstheme="minorHAnsi"/>
          <w:sz w:val="20"/>
          <w:szCs w:val="20"/>
        </w:rPr>
        <w:t xml:space="preserve"> with services such as free shuttle bookings</w:t>
      </w:r>
    </w:p>
    <w:p w14:paraId="3B0BA1C7" w14:textId="40A3CBE7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Taking </w:t>
      </w:r>
      <w:proofErr w:type="spellStart"/>
      <w:r w:rsidRPr="006558F6">
        <w:rPr>
          <w:rFonts w:asciiTheme="minorHAnsi" w:hAnsiTheme="minorHAnsi" w:cstheme="minorHAnsi"/>
          <w:sz w:val="20"/>
          <w:szCs w:val="20"/>
        </w:rPr>
        <w:t>eftpos</w:t>
      </w:r>
      <w:proofErr w:type="spellEnd"/>
      <w:r w:rsidRPr="006558F6">
        <w:rPr>
          <w:rFonts w:asciiTheme="minorHAnsi" w:hAnsiTheme="minorHAnsi" w:cstheme="minorHAnsi"/>
          <w:sz w:val="20"/>
          <w:szCs w:val="20"/>
        </w:rPr>
        <w:t xml:space="preserve"> payments for fees and other types of payments, including Snapper top ups.  Snapper concessions for Whitireia and WelTec</w:t>
      </w:r>
    </w:p>
    <w:p w14:paraId="484A14FA" w14:textId="66D221C6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lastRenderedPageBreak/>
        <w:t>Organise Carpark bookings for visitors to campuses</w:t>
      </w:r>
    </w:p>
    <w:p w14:paraId="5D1391D0" w14:textId="2666A65D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proofErr w:type="spellStart"/>
      <w:r w:rsidRPr="006558F6">
        <w:rPr>
          <w:rFonts w:asciiTheme="minorHAnsi" w:hAnsiTheme="minorHAnsi" w:cstheme="minorHAnsi"/>
          <w:sz w:val="20"/>
          <w:szCs w:val="20"/>
        </w:rPr>
        <w:t>Windcave</w:t>
      </w:r>
      <w:proofErr w:type="spellEnd"/>
      <w:r w:rsidRPr="006558F6">
        <w:rPr>
          <w:rFonts w:asciiTheme="minorHAnsi" w:hAnsiTheme="minorHAnsi" w:cstheme="minorHAnsi"/>
          <w:sz w:val="20"/>
          <w:szCs w:val="20"/>
        </w:rPr>
        <w:t xml:space="preserve"> payments including Electrical Appliance Serviceperson and Electrical Service Technician test payments as required by school.</w:t>
      </w:r>
    </w:p>
    <w:p w14:paraId="52CDADFB" w14:textId="4B08F3CF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>Manage and hold the keys securely to the fleet cars and manage fleet bookings</w:t>
      </w:r>
    </w:p>
    <w:p w14:paraId="379852B9" w14:textId="317E249E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>Assisting ākonga to book counselling appointments etc</w:t>
      </w:r>
    </w:p>
    <w:p w14:paraId="69AA4332" w14:textId="4F4F81C3" w:rsidR="00734CAE" w:rsidRPr="006558F6" w:rsidRDefault="00734CAE" w:rsidP="006558F6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Logging and following up on maintenance jobs for surrounding space </w:t>
      </w:r>
    </w:p>
    <w:p w14:paraId="18ABB8CC" w14:textId="1096D018" w:rsidR="00734CAE" w:rsidRPr="00C315F0" w:rsidRDefault="00734CAE" w:rsidP="00C315F0">
      <w:pPr>
        <w:pStyle w:val="TableParagraph"/>
        <w:numPr>
          <w:ilvl w:val="0"/>
          <w:numId w:val="10"/>
        </w:numPr>
        <w:tabs>
          <w:tab w:val="left" w:pos="555"/>
        </w:tabs>
        <w:kinsoku w:val="0"/>
        <w:overflowPunct w:val="0"/>
        <w:spacing w:before="66" w:line="237" w:lineRule="auto"/>
        <w:ind w:left="554" w:right="106"/>
        <w:rPr>
          <w:rFonts w:asciiTheme="minorHAnsi" w:hAnsiTheme="minorHAnsi" w:cstheme="minorHAnsi"/>
          <w:sz w:val="20"/>
          <w:szCs w:val="20"/>
        </w:rPr>
      </w:pPr>
      <w:r w:rsidRPr="006558F6">
        <w:rPr>
          <w:rFonts w:asciiTheme="minorHAnsi" w:hAnsiTheme="minorHAnsi" w:cstheme="minorHAnsi"/>
          <w:sz w:val="20"/>
          <w:szCs w:val="20"/>
        </w:rPr>
        <w:t xml:space="preserve">Participate with the organisation of Hui, Mihi </w:t>
      </w:r>
      <w:proofErr w:type="spellStart"/>
      <w:r w:rsidRPr="006558F6">
        <w:rPr>
          <w:rFonts w:asciiTheme="minorHAnsi" w:hAnsiTheme="minorHAnsi" w:cstheme="minorHAnsi"/>
          <w:sz w:val="20"/>
          <w:szCs w:val="20"/>
        </w:rPr>
        <w:t>Whakatau</w:t>
      </w:r>
      <w:proofErr w:type="spellEnd"/>
      <w:r w:rsidRPr="006558F6">
        <w:rPr>
          <w:rFonts w:asciiTheme="minorHAnsi" w:hAnsiTheme="minorHAnsi" w:cstheme="minorHAnsi"/>
          <w:sz w:val="20"/>
          <w:szCs w:val="20"/>
        </w:rPr>
        <w:t xml:space="preserve"> and other such events that include external manuhiri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1"/>
      </w:tblGrid>
      <w:tr w:rsidR="006D7D9D" w:rsidRPr="006F16F3" w14:paraId="06E6EE3E" w14:textId="77777777" w:rsidTr="002C5505">
        <w:trPr>
          <w:trHeight w:val="1720"/>
        </w:trPr>
        <w:tc>
          <w:tcPr>
            <w:tcW w:w="9031" w:type="dxa"/>
          </w:tcPr>
          <w:p w14:paraId="221ABEB4" w14:textId="5D5FC60E" w:rsidR="0019450C" w:rsidRDefault="0019450C" w:rsidP="0019450C">
            <w:pPr>
              <w:pStyle w:val="TableParagraph"/>
              <w:kinsoku w:val="0"/>
              <w:overflowPunct w:val="0"/>
              <w:spacing w:before="5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1D0F52" w14:textId="1A6BD801" w:rsidR="006D7D9D" w:rsidRDefault="006D7D9D" w:rsidP="002C5505">
            <w:pPr>
              <w:pStyle w:val="TableParagraph"/>
              <w:kinsoku w:val="0"/>
              <w:overflowPunct w:val="0"/>
              <w:spacing w:before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Health and Safety</w:t>
            </w:r>
          </w:p>
          <w:p w14:paraId="63C30E07" w14:textId="77777777" w:rsidR="006558F6" w:rsidRPr="006558F6" w:rsidRDefault="006558F6" w:rsidP="006558F6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66" w:line="237" w:lineRule="auto"/>
              <w:ind w:left="554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6558F6">
              <w:rPr>
                <w:rFonts w:asciiTheme="minorHAnsi" w:hAnsiTheme="minorHAnsi" w:cstheme="minorHAnsi"/>
                <w:sz w:val="20"/>
                <w:szCs w:val="20"/>
              </w:rPr>
              <w:t xml:space="preserve">Obtain and retain a current First Aid qualification </w:t>
            </w:r>
          </w:p>
          <w:p w14:paraId="76A99B98" w14:textId="4CFE0D77" w:rsidR="006558F6" w:rsidRPr="006558F6" w:rsidRDefault="006558F6" w:rsidP="006558F6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66" w:line="237" w:lineRule="auto"/>
              <w:ind w:left="554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6558F6">
              <w:rPr>
                <w:rFonts w:asciiTheme="minorHAnsi" w:hAnsiTheme="minorHAnsi" w:cstheme="minorHAnsi"/>
                <w:sz w:val="20"/>
                <w:szCs w:val="20"/>
              </w:rPr>
              <w:t>Be the fire warden for the designated area</w:t>
            </w:r>
          </w:p>
          <w:p w14:paraId="35E18F23" w14:textId="77777777" w:rsidR="006D7D9D" w:rsidRPr="006F16F3" w:rsidRDefault="006D7D9D" w:rsidP="006D7D9D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66" w:line="237" w:lineRule="auto"/>
              <w:ind w:left="554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Maintain knowledge of Health and Safety procedures and actively support safe work practices in your work</w:t>
            </w:r>
            <w:r w:rsidRPr="006F16F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area.</w:t>
            </w:r>
          </w:p>
          <w:p w14:paraId="293CFD18" w14:textId="77777777" w:rsidR="006D7D9D" w:rsidRPr="006F16F3" w:rsidRDefault="006D7D9D" w:rsidP="006D7D9D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61"/>
              <w:ind w:left="554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Take all practicable steps to ensure you don’t harm yourself or anyone</w:t>
            </w:r>
            <w:r w:rsidRPr="006F16F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else.</w:t>
            </w:r>
          </w:p>
          <w:p w14:paraId="23C65138" w14:textId="77777777" w:rsidR="006D7D9D" w:rsidRPr="006F16F3" w:rsidRDefault="006D7D9D" w:rsidP="006D7D9D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</w:tabs>
              <w:kinsoku w:val="0"/>
              <w:overflowPunct w:val="0"/>
              <w:spacing w:before="57"/>
              <w:ind w:left="554"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Comply with health and safety procedures as outlined in </w:t>
            </w:r>
            <w:proofErr w:type="spell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Taikura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, reporting all incidents and proactively identify hazards and support their</w:t>
            </w:r>
            <w:r w:rsidRPr="006F16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management.</w:t>
            </w:r>
          </w:p>
          <w:p w14:paraId="0A26A079" w14:textId="77777777" w:rsidR="006D7D9D" w:rsidRPr="006F16F3" w:rsidRDefault="006D7D9D" w:rsidP="002C5505">
            <w:pPr>
              <w:rPr>
                <w:rFonts w:asciiTheme="minorHAnsi" w:hAnsiTheme="minorHAnsi" w:cstheme="minorHAnsi"/>
              </w:rPr>
            </w:pPr>
          </w:p>
        </w:tc>
      </w:tr>
      <w:tr w:rsidR="006D7D9D" w:rsidRPr="006F16F3" w14:paraId="4EAE2142" w14:textId="77777777" w:rsidTr="002C5505">
        <w:trPr>
          <w:trHeight w:val="2253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44E8169" w14:textId="77777777" w:rsidR="006D7D9D" w:rsidRPr="006F16F3" w:rsidRDefault="006D7D9D" w:rsidP="002C5505">
            <w:pPr>
              <w:pStyle w:val="TableParagraph"/>
              <w:kinsoku w:val="0"/>
              <w:overflowPunct w:val="0"/>
              <w:spacing w:before="48"/>
              <w:ind w:left="12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Collaborative Relationships</w:t>
            </w:r>
          </w:p>
          <w:p w14:paraId="32C77E86" w14:textId="77777777" w:rsidR="006D7D9D" w:rsidRPr="006F16F3" w:rsidRDefault="006D7D9D" w:rsidP="002C5505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maintain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strong,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positive</w:t>
            </w:r>
            <w:r w:rsidRPr="006F16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collaborative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enhance</w:t>
            </w:r>
            <w:r w:rsidRPr="006F16F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strategic partnership of Te Pūkenga.</w:t>
            </w:r>
          </w:p>
          <w:p w14:paraId="2A4DAB4E" w14:textId="77777777" w:rsidR="006D7D9D" w:rsidRPr="006F16F3" w:rsidRDefault="006D7D9D" w:rsidP="002C5505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 with others collaboratively and constructively to achieve successful</w:t>
            </w:r>
            <w:r w:rsidRPr="006F16F3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outcomes.</w:t>
            </w:r>
          </w:p>
          <w:p w14:paraId="00B193E6" w14:textId="77777777" w:rsidR="006D7D9D" w:rsidRPr="006F16F3" w:rsidRDefault="006D7D9D" w:rsidP="002C5505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ind w:righ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wider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Institute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campuses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actively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developing and responding to constructive feedback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 order to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continually improve the quality of work produced.</w:t>
            </w:r>
          </w:p>
          <w:p w14:paraId="378399C0" w14:textId="77777777" w:rsidR="006D7D9D" w:rsidRPr="006F16F3" w:rsidRDefault="006D7D9D" w:rsidP="002C5505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 and maintain the trust, respect and confidence of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colleagues.</w:t>
            </w:r>
          </w:p>
        </w:tc>
      </w:tr>
      <w:tr w:rsidR="006D7D9D" w:rsidRPr="006F16F3" w14:paraId="7A4BAF81" w14:textId="77777777" w:rsidTr="002C5505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93EC35C" w14:textId="77777777" w:rsidR="006D7D9D" w:rsidRPr="006F16F3" w:rsidRDefault="006D7D9D" w:rsidP="002C5505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Valuing and Nurturing Diversity</w:t>
            </w:r>
          </w:p>
          <w:p w14:paraId="47D966DB" w14:textId="77777777" w:rsidR="006D7D9D" w:rsidRPr="006F16F3" w:rsidRDefault="006D7D9D" w:rsidP="002C5505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Recognise and positively respond to the different needs of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particular groups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and individuals within the Institutes’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communities.</w:t>
            </w:r>
          </w:p>
        </w:tc>
      </w:tr>
      <w:tr w:rsidR="006D7D9D" w:rsidRPr="006F16F3" w14:paraId="463DEF92" w14:textId="77777777" w:rsidTr="002C5505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498E0CC" w14:textId="77777777" w:rsidR="006D7D9D" w:rsidRPr="006F16F3" w:rsidRDefault="006D7D9D" w:rsidP="002C5505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Culture</w:t>
            </w:r>
          </w:p>
          <w:p w14:paraId="37F4D28B" w14:textId="77777777" w:rsidR="006D7D9D" w:rsidRPr="006F16F3" w:rsidRDefault="006D7D9D" w:rsidP="002C5505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kinsoku w:val="0"/>
              <w:overflowPunct w:val="0"/>
              <w:spacing w:before="64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 and maintain a culturally safe environment and recognise the role of the Treaty of Waitangi (</w:t>
            </w:r>
            <w:proofErr w:type="spell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Tiriti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o Waitangi) in providing a framework for this in Aotearoa/New</w:t>
            </w:r>
            <w:r w:rsidRPr="006F16F3">
              <w:rPr>
                <w:rFonts w:asciiTheme="minorHAnsi" w:hAnsiTheme="minorHAnsi" w:cstheme="minorHAnsi"/>
                <w:spacing w:val="-3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Zealand.</w:t>
            </w:r>
          </w:p>
        </w:tc>
      </w:tr>
      <w:tr w:rsidR="006D7D9D" w:rsidRPr="006F16F3" w14:paraId="54679D8E" w14:textId="77777777" w:rsidTr="002C5505">
        <w:trPr>
          <w:trHeight w:val="654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11C7C0B" w14:textId="77777777" w:rsidR="006D7D9D" w:rsidRPr="006F16F3" w:rsidRDefault="006D7D9D" w:rsidP="002C5505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Duties</w:t>
            </w:r>
          </w:p>
          <w:p w14:paraId="4CCFA130" w14:textId="58BC8ED8" w:rsidR="006D7D9D" w:rsidRPr="006F16F3" w:rsidRDefault="006D7D9D" w:rsidP="002C5505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kinsoku w:val="0"/>
              <w:overflowPunct w:val="0"/>
              <w:spacing w:before="64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Any other duties as requested by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C315F0" w:rsidRPr="00406A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Manager –</w:t>
            </w:r>
            <w:r w:rsidR="00C315F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C315F0" w:rsidRPr="00406A1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C315F0" w:rsidRPr="00406A15">
              <w:rPr>
                <w:rFonts w:asciiTheme="minorHAnsi" w:hAnsiTheme="minorHAnsi" w:cstheme="minorHAnsi"/>
                <w:sz w:val="20"/>
                <w:szCs w:val="20"/>
              </w:rPr>
              <w:t>Ākonga</w:t>
            </w:r>
            <w:proofErr w:type="spellEnd"/>
            <w:r w:rsidR="00C315F0" w:rsidRPr="00406A15">
              <w:rPr>
                <w:rFonts w:asciiTheme="minorHAnsi" w:hAnsiTheme="minorHAnsi" w:cstheme="minorHAnsi"/>
                <w:sz w:val="20"/>
                <w:szCs w:val="20"/>
              </w:rPr>
              <w:t xml:space="preserve"> Engagement, Wellbeing and Health)</w:t>
            </w:r>
          </w:p>
        </w:tc>
      </w:tr>
    </w:tbl>
    <w:p w14:paraId="33012AC8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19"/>
          <w:szCs w:val="19"/>
        </w:rPr>
      </w:pP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4"/>
        <w:gridCol w:w="3544"/>
      </w:tblGrid>
      <w:tr w:rsidR="00EC7865" w:rsidRPr="006F16F3" w14:paraId="280052A0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4ED31AA4" w14:textId="77777777" w:rsidR="00EC7865" w:rsidRPr="00D30B71" w:rsidRDefault="00EC7865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D30B7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Position Dimensions </w:t>
            </w:r>
            <w:r w:rsidRPr="00D30B7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(Te </w:t>
            </w:r>
            <w:proofErr w:type="spellStart"/>
            <w:r w:rsidRPr="00D30B7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fr-FR"/>
              </w:rPr>
              <w:t>rahinga</w:t>
            </w:r>
            <w:proofErr w:type="spellEnd"/>
            <w:r w:rsidRPr="00D30B7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o te </w:t>
            </w:r>
            <w:proofErr w:type="spellStart"/>
            <w:r w:rsidRPr="00D30B7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fr-FR"/>
              </w:rPr>
              <w:t>tūranga</w:t>
            </w:r>
            <w:proofErr w:type="spellEnd"/>
            <w:r w:rsidRPr="00D30B71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13B1D335" w14:textId="77777777" w:rsidR="00EC7865" w:rsidRPr="00D30B71" w:rsidRDefault="00EC7865" w:rsidP="00EC7865">
            <w:pPr>
              <w:pStyle w:val="TableParagraph"/>
              <w:kinsoku w:val="0"/>
              <w:overflowPunct w:val="0"/>
              <w:ind w:left="138" w:hanging="13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EF48F6" w:rsidRPr="006F16F3" w14:paraId="37E6A0E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6E8AB5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Financial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CC1FA4" w14:textId="6B81F0D5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34C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EF48F6" w:rsidRPr="006F16F3" w14:paraId="68FE6BB7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B7C551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HR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6197085" w14:textId="5AD5D4AD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34C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EF48F6" w:rsidRPr="006F16F3" w14:paraId="7680D2B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773DAD" w14:textId="6B273708" w:rsidR="00EF48F6" w:rsidRPr="006F16F3" w:rsidRDefault="00724C0F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People Management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85C26F" w14:textId="4D83863E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34C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EF48F6" w:rsidRPr="006F16F3" w14:paraId="66E33A28" w14:textId="77777777" w:rsidTr="00EC7865">
        <w:trPr>
          <w:trHeight w:val="728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20D81A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20F2FA4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Internal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BA38A62" w14:textId="77777777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School Operations team</w:t>
            </w:r>
          </w:p>
          <w:p w14:paraId="3C00A958" w14:textId="77777777" w:rsidR="00EF48F6" w:rsidRPr="006F16F3" w:rsidRDefault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School </w:t>
            </w:r>
            <w:r w:rsidR="00CF73D4" w:rsidRPr="006F16F3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ministration</w:t>
            </w:r>
            <w:r w:rsidR="00EF48F6"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</w:p>
          <w:p w14:paraId="006D6359" w14:textId="26093B2E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Head of School, Programme Managers and </w:t>
            </w:r>
            <w:r w:rsidR="004168E4" w:rsidRPr="006F16F3">
              <w:rPr>
                <w:rFonts w:asciiTheme="minorHAnsi" w:hAnsiTheme="minorHAnsi" w:cstheme="minorHAnsi"/>
                <w:sz w:val="20"/>
                <w:szCs w:val="20"/>
              </w:rPr>
              <w:t>kaimahi</w:t>
            </w:r>
          </w:p>
          <w:p w14:paraId="7F8900A8" w14:textId="1154D2FD" w:rsidR="00EF48F6" w:rsidRPr="006F16F3" w:rsidRDefault="00260AB0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Ākonga</w:t>
            </w:r>
          </w:p>
          <w:p w14:paraId="45EB1721" w14:textId="77777777" w:rsidR="00EF48F6" w:rsidRPr="006F16F3" w:rsidRDefault="00EF48F6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</w:tr>
      <w:tr w:rsidR="00EF48F6" w:rsidRPr="006F16F3" w14:paraId="56FF5AFA" w14:textId="77777777" w:rsidTr="00EC7865">
        <w:trPr>
          <w:trHeight w:val="245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63B0353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External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FB451F" w14:textId="77777777" w:rsidR="00EF48F6" w:rsidRPr="006F16F3" w:rsidRDefault="00EF48F6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External</w:t>
            </w:r>
            <w:r w:rsidRPr="006F16F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stakeholders</w:t>
            </w:r>
          </w:p>
          <w:p w14:paraId="1297720F" w14:textId="77777777" w:rsidR="00CF73D4" w:rsidRPr="006F16F3" w:rsidRDefault="00CF73D4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</w:p>
        </w:tc>
      </w:tr>
    </w:tbl>
    <w:p w14:paraId="1D520522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6419"/>
      </w:tblGrid>
      <w:tr w:rsidR="00EC7865" w:rsidRPr="006F16F3" w14:paraId="675A0EF4" w14:textId="77777777" w:rsidTr="004A59F6">
        <w:trPr>
          <w:trHeight w:val="441"/>
        </w:trPr>
        <w:tc>
          <w:tcPr>
            <w:tcW w:w="916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E9BBACC" w14:textId="77777777" w:rsidR="00EC7865" w:rsidRPr="006F16F3" w:rsidRDefault="00EC786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 Specifications </w:t>
            </w:r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Tātai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pūmanawa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EF48F6" w:rsidRPr="006F16F3" w14:paraId="17AA97BE" w14:textId="77777777" w:rsidTr="00EC7865">
        <w:trPr>
          <w:trHeight w:val="1189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4FCA7BF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31"/>
                <w:szCs w:val="31"/>
              </w:rPr>
            </w:pPr>
          </w:p>
          <w:p w14:paraId="6BBBFC96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Qualifications and Experience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D5FB28" w14:textId="77777777" w:rsidR="00EF48F6" w:rsidRPr="006F16F3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79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Intermediate to Advanced competence and experience</w:t>
            </w:r>
            <w:r w:rsidRPr="006F16F3">
              <w:rPr>
                <w:rFonts w:asciiTheme="minorHAnsi" w:hAnsiTheme="minorHAnsi" w:cstheme="minorHAnsi"/>
                <w:spacing w:val="-2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 Microsoft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office.</w:t>
            </w:r>
          </w:p>
          <w:p w14:paraId="1D110054" w14:textId="77777777" w:rsidR="00EF48F6" w:rsidRPr="006F16F3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Developed understanding of office administration systems</w:t>
            </w:r>
            <w:r w:rsidRPr="006F16F3">
              <w:rPr>
                <w:rFonts w:asciiTheme="minorHAnsi" w:hAnsiTheme="minorHAnsi" w:cstheme="minorHAnsi"/>
                <w:spacing w:val="-2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 processes.</w:t>
            </w:r>
          </w:p>
          <w:p w14:paraId="39C45D87" w14:textId="77777777" w:rsidR="00EF48F6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Well-developed written and oral communication</w:t>
            </w:r>
            <w:r w:rsidRPr="006F16F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</w:p>
          <w:p w14:paraId="70BCAE36" w14:textId="77777777" w:rsidR="0048479A" w:rsidRDefault="00D03FC6" w:rsidP="00203C0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minimum of </w:t>
            </w:r>
            <w:r w:rsidR="00203C0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645BE">
              <w:rPr>
                <w:rFonts w:asciiTheme="minorHAnsi" w:hAnsiTheme="minorHAnsi" w:cstheme="minorHAnsi"/>
                <w:sz w:val="20"/>
                <w:szCs w:val="20"/>
              </w:rPr>
              <w:t xml:space="preserve"> years </w:t>
            </w:r>
            <w:r w:rsidR="00203C09">
              <w:rPr>
                <w:rFonts w:asciiTheme="minorHAnsi" w:hAnsiTheme="minorHAnsi" w:cstheme="minorHAnsi"/>
                <w:sz w:val="20"/>
                <w:szCs w:val="20"/>
              </w:rPr>
              <w:t>in a similar role</w:t>
            </w:r>
          </w:p>
          <w:p w14:paraId="747E36B5" w14:textId="7A51F2A7" w:rsidR="00B83B65" w:rsidRDefault="00CF55E8" w:rsidP="00203C0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6E4B0C">
              <w:rPr>
                <w:rFonts w:asciiTheme="minorHAnsi" w:hAnsiTheme="minorHAnsi" w:cstheme="minorHAnsi"/>
                <w:sz w:val="20"/>
                <w:szCs w:val="20"/>
              </w:rPr>
              <w:t>Certificate or Diploma in a relevant qualification</w:t>
            </w:r>
          </w:p>
          <w:p w14:paraId="30466557" w14:textId="17600B07" w:rsidR="00EC5D85" w:rsidRPr="006F16F3" w:rsidRDefault="00EC5D85" w:rsidP="00203C0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 Reo and Te Ao Maori background and training preferred</w:t>
            </w:r>
          </w:p>
        </w:tc>
      </w:tr>
      <w:tr w:rsidR="00EF48F6" w:rsidRPr="006F16F3" w14:paraId="538EFABF" w14:textId="77777777" w:rsidTr="00EC7865">
        <w:trPr>
          <w:trHeight w:val="474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8C2566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3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Specialist Knowledge and Skills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837792" w14:textId="77777777" w:rsidR="00EF48F6" w:rsidRPr="006F16F3" w:rsidRDefault="00EF48F6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kinsoku w:val="0"/>
              <w:overflowPunct w:val="0"/>
              <w:spacing w:before="15" w:line="230" w:lineRule="exact"/>
              <w:ind w:right="126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Confidence in using information and communication technologies, with the ability to upskill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</w:tc>
      </w:tr>
      <w:tr w:rsidR="00EF48F6" w:rsidRPr="006F16F3" w14:paraId="47226CD1" w14:textId="77777777" w:rsidTr="00EC7865">
        <w:trPr>
          <w:trHeight w:val="2176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366201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A9A6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32E2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F4160" w14:textId="77777777" w:rsidR="00EF48F6" w:rsidRPr="006F16F3" w:rsidRDefault="00EF48F6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2BCF39" w14:textId="77777777" w:rsidR="00EF48F6" w:rsidRPr="006F16F3" w:rsidRDefault="00EF48F6">
            <w:pPr>
              <w:pStyle w:val="TableParagraph"/>
              <w:kinsoku w:val="0"/>
              <w:overflowPunct w:val="0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B9A542" w14:textId="77777777" w:rsidR="00CF73D4" w:rsidRPr="006F16F3" w:rsidRDefault="00CF73D4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effective organisational skills, including strong ability to prioritise, problem-solve, show initiative and plan.</w:t>
            </w:r>
          </w:p>
          <w:p w14:paraId="5B05AFD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Adaptable and flexible, with a ‘can-do’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attitude.</w:t>
            </w:r>
          </w:p>
          <w:p w14:paraId="043897CB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developed customer service skills, with the ability to</w:t>
            </w:r>
            <w:r w:rsidRPr="006F16F3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relate to a broad cross section of</w:t>
            </w:r>
            <w:r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people.</w:t>
            </w:r>
          </w:p>
          <w:p w14:paraId="0A23E672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 ability to cope with multiple competing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demands.</w:t>
            </w:r>
          </w:p>
          <w:p w14:paraId="1E4C5086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 team player, but able to work alone as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required.</w:t>
            </w:r>
          </w:p>
          <w:p w14:paraId="70B9E57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Able to learn the new technology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  <w:p w14:paraId="26A5F12F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 standards of confidentiality and personal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integrity.</w:t>
            </w:r>
          </w:p>
        </w:tc>
      </w:tr>
    </w:tbl>
    <w:p w14:paraId="0EB5787A" w14:textId="77777777" w:rsidR="00234AE8" w:rsidRPr="006F16F3" w:rsidRDefault="00234AE8">
      <w:pPr>
        <w:rPr>
          <w:rFonts w:asciiTheme="minorHAnsi" w:hAnsiTheme="minorHAnsi" w:cstheme="minorHAnsi"/>
        </w:rPr>
      </w:pPr>
    </w:p>
    <w:sectPr w:rsidR="00234AE8" w:rsidRPr="006F16F3" w:rsidSect="00180B4D">
      <w:footerReference w:type="default" r:id="rId11"/>
      <w:pgSz w:w="11910" w:h="16840"/>
      <w:pgMar w:top="840" w:right="1320" w:bottom="1120" w:left="1320" w:header="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DD61" w14:textId="77777777" w:rsidR="00E21221" w:rsidRDefault="00E21221">
      <w:r>
        <w:separator/>
      </w:r>
    </w:p>
  </w:endnote>
  <w:endnote w:type="continuationSeparator" w:id="0">
    <w:p w14:paraId="5ABC893F" w14:textId="77777777" w:rsidR="00E21221" w:rsidRDefault="00E21221">
      <w:r>
        <w:continuationSeparator/>
      </w:r>
    </w:p>
  </w:endnote>
  <w:endnote w:type="continuationNotice" w:id="1">
    <w:p w14:paraId="66BACC21" w14:textId="77777777" w:rsidR="00E21221" w:rsidRDefault="00E21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4533" w14:textId="77777777" w:rsidR="00180B4D" w:rsidRPr="00180B4D" w:rsidRDefault="00180B4D">
    <w:pPr>
      <w:pStyle w:val="Footer"/>
      <w:jc w:val="center"/>
      <w:rPr>
        <w:sz w:val="18"/>
        <w:szCs w:val="18"/>
      </w:rPr>
    </w:pPr>
    <w:r w:rsidRPr="00180B4D">
      <w:rPr>
        <w:sz w:val="18"/>
        <w:szCs w:val="18"/>
      </w:rPr>
      <w:fldChar w:fldCharType="begin"/>
    </w:r>
    <w:r w:rsidRPr="00180B4D">
      <w:rPr>
        <w:sz w:val="18"/>
        <w:szCs w:val="18"/>
      </w:rPr>
      <w:instrText xml:space="preserve"> PAGE   \* MERGEFORMAT </w:instrText>
    </w:r>
    <w:r w:rsidRPr="00180B4D">
      <w:rPr>
        <w:sz w:val="18"/>
        <w:szCs w:val="18"/>
      </w:rPr>
      <w:fldChar w:fldCharType="separate"/>
    </w:r>
    <w:r w:rsidRPr="00180B4D">
      <w:rPr>
        <w:noProof/>
        <w:sz w:val="18"/>
        <w:szCs w:val="18"/>
      </w:rPr>
      <w:t>2</w:t>
    </w:r>
    <w:r w:rsidRPr="00180B4D">
      <w:rPr>
        <w:sz w:val="18"/>
        <w:szCs w:val="18"/>
      </w:rPr>
      <w:fldChar w:fldCharType="end"/>
    </w:r>
  </w:p>
  <w:p w14:paraId="674D8613" w14:textId="77777777" w:rsidR="00EF48F6" w:rsidRDefault="00EF48F6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AEC8" w14:textId="77777777" w:rsidR="00E21221" w:rsidRDefault="00E21221">
      <w:r>
        <w:separator/>
      </w:r>
    </w:p>
  </w:footnote>
  <w:footnote w:type="continuationSeparator" w:id="0">
    <w:p w14:paraId="5BC371EB" w14:textId="77777777" w:rsidR="00E21221" w:rsidRDefault="00E21221">
      <w:r>
        <w:continuationSeparator/>
      </w:r>
    </w:p>
  </w:footnote>
  <w:footnote w:type="continuationNotice" w:id="1">
    <w:p w14:paraId="43A712A7" w14:textId="77777777" w:rsidR="00E21221" w:rsidRDefault="00E2122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xUap2qjlkTDgX" int2:id="Mfb53S0a">
      <int2:state int2:value="Rejected" int2:type="spell"/>
    </int2:textHash>
    <int2:textHash int2:hashCode="HcI93f+GyVYfkO" int2:id="QMDIp8M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43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286" w:hanging="433"/>
      </w:pPr>
    </w:lvl>
    <w:lvl w:ilvl="2">
      <w:numFmt w:val="bullet"/>
      <w:lvlText w:val="•"/>
      <w:lvlJc w:val="left"/>
      <w:pPr>
        <w:ind w:left="2133" w:hanging="433"/>
      </w:pPr>
    </w:lvl>
    <w:lvl w:ilvl="3">
      <w:numFmt w:val="bullet"/>
      <w:lvlText w:val="•"/>
      <w:lvlJc w:val="left"/>
      <w:pPr>
        <w:ind w:left="2980" w:hanging="433"/>
      </w:pPr>
    </w:lvl>
    <w:lvl w:ilvl="4">
      <w:numFmt w:val="bullet"/>
      <w:lvlText w:val="•"/>
      <w:lvlJc w:val="left"/>
      <w:pPr>
        <w:ind w:left="3827" w:hanging="433"/>
      </w:pPr>
    </w:lvl>
    <w:lvl w:ilvl="5">
      <w:numFmt w:val="bullet"/>
      <w:lvlText w:val="•"/>
      <w:lvlJc w:val="left"/>
      <w:pPr>
        <w:ind w:left="4674" w:hanging="433"/>
      </w:pPr>
    </w:lvl>
    <w:lvl w:ilvl="6">
      <w:numFmt w:val="bullet"/>
      <w:lvlText w:val="•"/>
      <w:lvlJc w:val="left"/>
      <w:pPr>
        <w:ind w:left="5521" w:hanging="433"/>
      </w:pPr>
    </w:lvl>
    <w:lvl w:ilvl="7">
      <w:numFmt w:val="bullet"/>
      <w:lvlText w:val="•"/>
      <w:lvlJc w:val="left"/>
      <w:pPr>
        <w:ind w:left="6368" w:hanging="433"/>
      </w:pPr>
    </w:lvl>
    <w:lvl w:ilvl="8">
      <w:numFmt w:val="bullet"/>
      <w:lvlText w:val="•"/>
      <w:lvlJc w:val="left"/>
      <w:pPr>
        <w:ind w:left="7215" w:hanging="43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481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33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3045" w:hanging="360"/>
      </w:pPr>
    </w:lvl>
    <w:lvl w:ilvl="4">
      <w:numFmt w:val="bullet"/>
      <w:lvlText w:val="•"/>
      <w:lvlJc w:val="left"/>
      <w:pPr>
        <w:ind w:left="3900" w:hanging="360"/>
      </w:pPr>
    </w:lvl>
    <w:lvl w:ilvl="5">
      <w:numFmt w:val="bullet"/>
      <w:lvlText w:val="•"/>
      <w:lvlJc w:val="left"/>
      <w:pPr>
        <w:ind w:left="4755" w:hanging="360"/>
      </w:pPr>
    </w:lvl>
    <w:lvl w:ilvl="6">
      <w:numFmt w:val="bullet"/>
      <w:lvlText w:val="•"/>
      <w:lvlJc w:val="left"/>
      <w:pPr>
        <w:ind w:left="5610" w:hanging="360"/>
      </w:pPr>
    </w:lvl>
    <w:lvl w:ilvl="7">
      <w:numFmt w:val="bullet"/>
      <w:lvlText w:val="•"/>
      <w:lvlJc w:val="left"/>
      <w:pPr>
        <w:ind w:left="6465" w:hanging="360"/>
      </w:pPr>
    </w:lvl>
    <w:lvl w:ilvl="8">
      <w:numFmt w:val="bullet"/>
      <w:lvlText w:val="•"/>
      <w:lvlJc w:val="left"/>
      <w:pPr>
        <w:ind w:left="7320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1" w15:restartNumberingAfterBreak="0">
    <w:nsid w:val="02005CB3"/>
    <w:multiLevelType w:val="hybridMultilevel"/>
    <w:tmpl w:val="FD4AB9D6"/>
    <w:lvl w:ilvl="0" w:tplc="1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06A938D2"/>
    <w:multiLevelType w:val="multilevel"/>
    <w:tmpl w:val="0414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D05BEA"/>
    <w:multiLevelType w:val="hybridMultilevel"/>
    <w:tmpl w:val="AF444E7A"/>
    <w:lvl w:ilvl="0" w:tplc="EFF8865A">
      <w:numFmt w:val="bullet"/>
      <w:lvlText w:val="•"/>
      <w:lvlJc w:val="left"/>
      <w:pPr>
        <w:ind w:left="790" w:hanging="430"/>
      </w:pPr>
      <w:rPr>
        <w:rFonts w:ascii="Calibri" w:eastAsiaTheme="minorEastAsia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D61E7"/>
    <w:multiLevelType w:val="hybridMultilevel"/>
    <w:tmpl w:val="EA5EC368"/>
    <w:lvl w:ilvl="0" w:tplc="F79CB388">
      <w:start w:val="2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C5694"/>
    <w:multiLevelType w:val="multilevel"/>
    <w:tmpl w:val="6B5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80CF4"/>
    <w:multiLevelType w:val="multilevel"/>
    <w:tmpl w:val="366E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41428"/>
    <w:multiLevelType w:val="multilevel"/>
    <w:tmpl w:val="D52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B4FED"/>
    <w:multiLevelType w:val="multilevel"/>
    <w:tmpl w:val="086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7160E"/>
    <w:multiLevelType w:val="multilevel"/>
    <w:tmpl w:val="AD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369DA"/>
    <w:multiLevelType w:val="hybridMultilevel"/>
    <w:tmpl w:val="42E4AA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5E4707"/>
    <w:multiLevelType w:val="hybridMultilevel"/>
    <w:tmpl w:val="37E60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97548"/>
    <w:multiLevelType w:val="hybridMultilevel"/>
    <w:tmpl w:val="4EA20798"/>
    <w:lvl w:ilvl="0" w:tplc="1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789926998">
    <w:abstractNumId w:val="10"/>
  </w:num>
  <w:num w:numId="2" w16cid:durableId="940800049">
    <w:abstractNumId w:val="9"/>
  </w:num>
  <w:num w:numId="3" w16cid:durableId="1388069969">
    <w:abstractNumId w:val="8"/>
  </w:num>
  <w:num w:numId="4" w16cid:durableId="695665144">
    <w:abstractNumId w:val="7"/>
  </w:num>
  <w:num w:numId="5" w16cid:durableId="1533303273">
    <w:abstractNumId w:val="6"/>
  </w:num>
  <w:num w:numId="6" w16cid:durableId="1375426876">
    <w:abstractNumId w:val="5"/>
  </w:num>
  <w:num w:numId="7" w16cid:durableId="1818648594">
    <w:abstractNumId w:val="4"/>
  </w:num>
  <w:num w:numId="8" w16cid:durableId="1585793974">
    <w:abstractNumId w:val="3"/>
  </w:num>
  <w:num w:numId="9" w16cid:durableId="1345283491">
    <w:abstractNumId w:val="2"/>
  </w:num>
  <w:num w:numId="10" w16cid:durableId="1869567752">
    <w:abstractNumId w:val="1"/>
  </w:num>
  <w:num w:numId="11" w16cid:durableId="1054087175">
    <w:abstractNumId w:val="0"/>
  </w:num>
  <w:num w:numId="12" w16cid:durableId="1435513617">
    <w:abstractNumId w:val="19"/>
  </w:num>
  <w:num w:numId="13" w16cid:durableId="1187210002">
    <w:abstractNumId w:val="17"/>
  </w:num>
  <w:num w:numId="14" w16cid:durableId="1358316834">
    <w:abstractNumId w:val="18"/>
  </w:num>
  <w:num w:numId="15" w16cid:durableId="1984767620">
    <w:abstractNumId w:val="12"/>
  </w:num>
  <w:num w:numId="16" w16cid:durableId="1905329442">
    <w:abstractNumId w:val="16"/>
  </w:num>
  <w:num w:numId="17" w16cid:durableId="173884098">
    <w:abstractNumId w:val="15"/>
  </w:num>
  <w:num w:numId="18" w16cid:durableId="2092239374">
    <w:abstractNumId w:val="20"/>
  </w:num>
  <w:num w:numId="19" w16cid:durableId="1024407335">
    <w:abstractNumId w:val="11"/>
  </w:num>
  <w:num w:numId="20" w16cid:durableId="1420709168">
    <w:abstractNumId w:val="22"/>
  </w:num>
  <w:num w:numId="21" w16cid:durableId="1482848690">
    <w:abstractNumId w:val="14"/>
  </w:num>
  <w:num w:numId="22" w16cid:durableId="626012415">
    <w:abstractNumId w:val="21"/>
  </w:num>
  <w:num w:numId="23" w16cid:durableId="656036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3"/>
    <w:rsid w:val="00003111"/>
    <w:rsid w:val="00013719"/>
    <w:rsid w:val="00025379"/>
    <w:rsid w:val="00043443"/>
    <w:rsid w:val="000437A1"/>
    <w:rsid w:val="00054D38"/>
    <w:rsid w:val="00062FE6"/>
    <w:rsid w:val="000829F4"/>
    <w:rsid w:val="00086290"/>
    <w:rsid w:val="000A0A1E"/>
    <w:rsid w:val="000C482B"/>
    <w:rsid w:val="000C75C2"/>
    <w:rsid w:val="000C7F19"/>
    <w:rsid w:val="000E333C"/>
    <w:rsid w:val="001033DC"/>
    <w:rsid w:val="00104561"/>
    <w:rsid w:val="00120CF9"/>
    <w:rsid w:val="00133D8D"/>
    <w:rsid w:val="0013585D"/>
    <w:rsid w:val="00140FFF"/>
    <w:rsid w:val="00143F62"/>
    <w:rsid w:val="001639E1"/>
    <w:rsid w:val="00180B4D"/>
    <w:rsid w:val="00182BA0"/>
    <w:rsid w:val="0019450C"/>
    <w:rsid w:val="001A5602"/>
    <w:rsid w:val="001C368F"/>
    <w:rsid w:val="001D1917"/>
    <w:rsid w:val="001D4F53"/>
    <w:rsid w:val="001D6AA1"/>
    <w:rsid w:val="001E40DF"/>
    <w:rsid w:val="001F2628"/>
    <w:rsid w:val="001F772C"/>
    <w:rsid w:val="00202291"/>
    <w:rsid w:val="00203C09"/>
    <w:rsid w:val="002114CE"/>
    <w:rsid w:val="0021749F"/>
    <w:rsid w:val="00232004"/>
    <w:rsid w:val="00233AFA"/>
    <w:rsid w:val="00234AE8"/>
    <w:rsid w:val="00255ABF"/>
    <w:rsid w:val="00260AB0"/>
    <w:rsid w:val="002662D5"/>
    <w:rsid w:val="00270AEB"/>
    <w:rsid w:val="00286374"/>
    <w:rsid w:val="0028771C"/>
    <w:rsid w:val="002B5D63"/>
    <w:rsid w:val="002B5E54"/>
    <w:rsid w:val="002D7736"/>
    <w:rsid w:val="002E0C3C"/>
    <w:rsid w:val="002E298C"/>
    <w:rsid w:val="00311B57"/>
    <w:rsid w:val="00324958"/>
    <w:rsid w:val="003344FE"/>
    <w:rsid w:val="00363285"/>
    <w:rsid w:val="003645BE"/>
    <w:rsid w:val="0036740E"/>
    <w:rsid w:val="00391E2D"/>
    <w:rsid w:val="003A0CD0"/>
    <w:rsid w:val="003A450A"/>
    <w:rsid w:val="003A5B73"/>
    <w:rsid w:val="003C044E"/>
    <w:rsid w:val="003C1DA8"/>
    <w:rsid w:val="003E06D1"/>
    <w:rsid w:val="003F1985"/>
    <w:rsid w:val="0040010F"/>
    <w:rsid w:val="00406A15"/>
    <w:rsid w:val="004108A4"/>
    <w:rsid w:val="00411C9D"/>
    <w:rsid w:val="004121F5"/>
    <w:rsid w:val="00412DF6"/>
    <w:rsid w:val="00415E4D"/>
    <w:rsid w:val="004168E4"/>
    <w:rsid w:val="00460F82"/>
    <w:rsid w:val="00477123"/>
    <w:rsid w:val="00480A0A"/>
    <w:rsid w:val="0048249C"/>
    <w:rsid w:val="0048479A"/>
    <w:rsid w:val="00487DF2"/>
    <w:rsid w:val="0049778D"/>
    <w:rsid w:val="004A59F6"/>
    <w:rsid w:val="004A5B41"/>
    <w:rsid w:val="004B18AE"/>
    <w:rsid w:val="004B3CBC"/>
    <w:rsid w:val="004D0F4A"/>
    <w:rsid w:val="004E2E69"/>
    <w:rsid w:val="004E6D6C"/>
    <w:rsid w:val="0052682A"/>
    <w:rsid w:val="00531B7D"/>
    <w:rsid w:val="0057516B"/>
    <w:rsid w:val="00591562"/>
    <w:rsid w:val="00591B9C"/>
    <w:rsid w:val="005B0557"/>
    <w:rsid w:val="005B3AEF"/>
    <w:rsid w:val="005E0698"/>
    <w:rsid w:val="005E6DE2"/>
    <w:rsid w:val="00612D24"/>
    <w:rsid w:val="006356CD"/>
    <w:rsid w:val="00637454"/>
    <w:rsid w:val="0065470B"/>
    <w:rsid w:val="006558F6"/>
    <w:rsid w:val="0065715A"/>
    <w:rsid w:val="00677A92"/>
    <w:rsid w:val="00680D10"/>
    <w:rsid w:val="006812E1"/>
    <w:rsid w:val="00686ACD"/>
    <w:rsid w:val="00691109"/>
    <w:rsid w:val="006975A3"/>
    <w:rsid w:val="00697CE8"/>
    <w:rsid w:val="006D09EB"/>
    <w:rsid w:val="006D7178"/>
    <w:rsid w:val="006D7D9D"/>
    <w:rsid w:val="006E055E"/>
    <w:rsid w:val="006E4B0C"/>
    <w:rsid w:val="006E76D5"/>
    <w:rsid w:val="006F12D8"/>
    <w:rsid w:val="006F16F3"/>
    <w:rsid w:val="00700CA5"/>
    <w:rsid w:val="00700CEF"/>
    <w:rsid w:val="00704E56"/>
    <w:rsid w:val="0070766A"/>
    <w:rsid w:val="00711130"/>
    <w:rsid w:val="007151EF"/>
    <w:rsid w:val="00724566"/>
    <w:rsid w:val="007248BD"/>
    <w:rsid w:val="00724C0F"/>
    <w:rsid w:val="00734CAE"/>
    <w:rsid w:val="0074007C"/>
    <w:rsid w:val="007453B6"/>
    <w:rsid w:val="00752B67"/>
    <w:rsid w:val="007647F6"/>
    <w:rsid w:val="007650BE"/>
    <w:rsid w:val="00773BDE"/>
    <w:rsid w:val="0078505D"/>
    <w:rsid w:val="00786F54"/>
    <w:rsid w:val="00791781"/>
    <w:rsid w:val="00792587"/>
    <w:rsid w:val="007B793D"/>
    <w:rsid w:val="007D2038"/>
    <w:rsid w:val="007D3D51"/>
    <w:rsid w:val="007E0DDD"/>
    <w:rsid w:val="0080165E"/>
    <w:rsid w:val="0080247C"/>
    <w:rsid w:val="00822DD2"/>
    <w:rsid w:val="008A744B"/>
    <w:rsid w:val="008C14C0"/>
    <w:rsid w:val="008D42B6"/>
    <w:rsid w:val="008D7E77"/>
    <w:rsid w:val="008E13F5"/>
    <w:rsid w:val="008F7591"/>
    <w:rsid w:val="00923F74"/>
    <w:rsid w:val="00924F92"/>
    <w:rsid w:val="009333A0"/>
    <w:rsid w:val="00941187"/>
    <w:rsid w:val="009413BE"/>
    <w:rsid w:val="009453A9"/>
    <w:rsid w:val="0097515A"/>
    <w:rsid w:val="00983B1C"/>
    <w:rsid w:val="00983E57"/>
    <w:rsid w:val="009A6660"/>
    <w:rsid w:val="00A009B5"/>
    <w:rsid w:val="00A07D8F"/>
    <w:rsid w:val="00A12756"/>
    <w:rsid w:val="00A208D3"/>
    <w:rsid w:val="00A22B0C"/>
    <w:rsid w:val="00A372A4"/>
    <w:rsid w:val="00A70BFF"/>
    <w:rsid w:val="00AB34D1"/>
    <w:rsid w:val="00AB36FC"/>
    <w:rsid w:val="00AB5BD6"/>
    <w:rsid w:val="00AC4A1B"/>
    <w:rsid w:val="00AD75B8"/>
    <w:rsid w:val="00AE4479"/>
    <w:rsid w:val="00B03525"/>
    <w:rsid w:val="00B045A4"/>
    <w:rsid w:val="00B2229E"/>
    <w:rsid w:val="00B2296C"/>
    <w:rsid w:val="00B4355B"/>
    <w:rsid w:val="00B455C3"/>
    <w:rsid w:val="00B5022D"/>
    <w:rsid w:val="00B53BD6"/>
    <w:rsid w:val="00B63457"/>
    <w:rsid w:val="00B74688"/>
    <w:rsid w:val="00B83B65"/>
    <w:rsid w:val="00B85167"/>
    <w:rsid w:val="00B92C10"/>
    <w:rsid w:val="00B9686C"/>
    <w:rsid w:val="00BA0448"/>
    <w:rsid w:val="00BC1E3B"/>
    <w:rsid w:val="00BD3EF1"/>
    <w:rsid w:val="00BD6213"/>
    <w:rsid w:val="00BF2E8A"/>
    <w:rsid w:val="00BF3AE4"/>
    <w:rsid w:val="00BF6BDD"/>
    <w:rsid w:val="00C115FF"/>
    <w:rsid w:val="00C16598"/>
    <w:rsid w:val="00C315F0"/>
    <w:rsid w:val="00C43310"/>
    <w:rsid w:val="00C46008"/>
    <w:rsid w:val="00C62653"/>
    <w:rsid w:val="00C90379"/>
    <w:rsid w:val="00C91A31"/>
    <w:rsid w:val="00CA340D"/>
    <w:rsid w:val="00CA5186"/>
    <w:rsid w:val="00CA620F"/>
    <w:rsid w:val="00CB5341"/>
    <w:rsid w:val="00CB6EF4"/>
    <w:rsid w:val="00CC0BA2"/>
    <w:rsid w:val="00CC503D"/>
    <w:rsid w:val="00CC796B"/>
    <w:rsid w:val="00CD0CD5"/>
    <w:rsid w:val="00CD322C"/>
    <w:rsid w:val="00CE0DDF"/>
    <w:rsid w:val="00CF55E8"/>
    <w:rsid w:val="00CF5BC7"/>
    <w:rsid w:val="00CF6F80"/>
    <w:rsid w:val="00CF73D4"/>
    <w:rsid w:val="00D03FC6"/>
    <w:rsid w:val="00D30B71"/>
    <w:rsid w:val="00D40343"/>
    <w:rsid w:val="00D41A37"/>
    <w:rsid w:val="00D53210"/>
    <w:rsid w:val="00D53967"/>
    <w:rsid w:val="00D577AF"/>
    <w:rsid w:val="00D84F4F"/>
    <w:rsid w:val="00D90AEB"/>
    <w:rsid w:val="00D91F04"/>
    <w:rsid w:val="00DA19B0"/>
    <w:rsid w:val="00DB0A07"/>
    <w:rsid w:val="00DB521C"/>
    <w:rsid w:val="00DC1919"/>
    <w:rsid w:val="00DF0C3A"/>
    <w:rsid w:val="00DF3D98"/>
    <w:rsid w:val="00DF4D46"/>
    <w:rsid w:val="00E21221"/>
    <w:rsid w:val="00E23B1C"/>
    <w:rsid w:val="00E3292B"/>
    <w:rsid w:val="00E80612"/>
    <w:rsid w:val="00E862AF"/>
    <w:rsid w:val="00E91159"/>
    <w:rsid w:val="00EB1EAB"/>
    <w:rsid w:val="00EB480E"/>
    <w:rsid w:val="00EC5D85"/>
    <w:rsid w:val="00EC6B60"/>
    <w:rsid w:val="00EC7865"/>
    <w:rsid w:val="00EE115E"/>
    <w:rsid w:val="00EE20C6"/>
    <w:rsid w:val="00EF48F6"/>
    <w:rsid w:val="00F05752"/>
    <w:rsid w:val="00F11FF7"/>
    <w:rsid w:val="00F65713"/>
    <w:rsid w:val="00F71E0F"/>
    <w:rsid w:val="00F8335D"/>
    <w:rsid w:val="00F94B7F"/>
    <w:rsid w:val="00F97E05"/>
    <w:rsid w:val="00FB073A"/>
    <w:rsid w:val="00FC044C"/>
    <w:rsid w:val="00FE2E36"/>
    <w:rsid w:val="00FF6B39"/>
    <w:rsid w:val="137AB549"/>
    <w:rsid w:val="1BD6BFB1"/>
    <w:rsid w:val="25335E5E"/>
    <w:rsid w:val="26242C07"/>
    <w:rsid w:val="2AE7EBC1"/>
    <w:rsid w:val="2C901F90"/>
    <w:rsid w:val="32EA4147"/>
    <w:rsid w:val="3A55E1B3"/>
    <w:rsid w:val="3EDC8FA1"/>
    <w:rsid w:val="4169C9EE"/>
    <w:rsid w:val="4664FD60"/>
    <w:rsid w:val="4F81F6F4"/>
    <w:rsid w:val="58B0F2EE"/>
    <w:rsid w:val="5F2D50BC"/>
    <w:rsid w:val="6091369D"/>
    <w:rsid w:val="671CD1FA"/>
    <w:rsid w:val="6C306E45"/>
    <w:rsid w:val="6F22E36F"/>
    <w:rsid w:val="6F5503C2"/>
    <w:rsid w:val="77E7F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EDEBF"/>
  <w14:defaultImageDpi w14:val="0"/>
  <w15:docId w15:val="{E1D93FC0-325F-41D8-A17F-F81D9C7E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B4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4D"/>
    <w:rPr>
      <w:rFonts w:ascii="Arial" w:hAnsi="Arial" w:cs="Arial"/>
    </w:rPr>
  </w:style>
  <w:style w:type="paragraph" w:styleId="Revision">
    <w:name w:val="Revision"/>
    <w:hidden/>
    <w:uiPriority w:val="99"/>
    <w:semiHidden/>
    <w:rsid w:val="00480A0A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7650B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11122c337eed1d0637e4fc79917bf0fc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15d6653a3c916df3cafef7fb181c41e7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TaxCatchAll xmlns="9aab05a4-f69f-4578-8010-2f9333d17920" xsi:nil="true"/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_Flow_SignoffStatus xmlns="d979e45d-5d3b-43db-8acc-7add74b76178" xsi:nil="true"/>
    <Date xmlns="d979e45d-5d3b-43db-8acc-7add74b76178" xsi:nil="true"/>
    <Manager_x002f_area xmlns="d979e45d-5d3b-43db-8acc-7add74b76178" xsi:nil="true"/>
    <Status2 xmlns="d979e45d-5d3b-43db-8acc-7add74b76178" xsi:nil="true"/>
  </documentManagement>
</p:properties>
</file>

<file path=customXml/itemProps1.xml><?xml version="1.0" encoding="utf-8"?>
<ds:datastoreItem xmlns:ds="http://schemas.openxmlformats.org/officeDocument/2006/customXml" ds:itemID="{2454D2DB-BA6F-4ECC-B4CF-4A7CDF2BB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73135-E462-48D6-A603-9CB3F95E8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5F72C-7B6B-40CE-BCC6-1D4FB1EC33F8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7990</Characters>
  <Application>Microsoft Office Word</Application>
  <DocSecurity>0</DocSecurity>
  <Lines>185</Lines>
  <Paragraphs>115</Paragraphs>
  <ScaleCrop>false</ScaleCrop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Vena</dc:creator>
  <cp:keywords/>
  <dc:description/>
  <cp:lastModifiedBy>Ida Saidon</cp:lastModifiedBy>
  <cp:revision>4</cp:revision>
  <cp:lastPrinted>2020-02-28T21:31:00Z</cp:lastPrinted>
  <dcterms:created xsi:type="dcterms:W3CDTF">2025-10-16T00:53:00Z</dcterms:created>
  <dcterms:modified xsi:type="dcterms:W3CDTF">2025-11-06T02:55:00Z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0x0101000B6B96CB96BCDF4EB31B2F14C433160B</vt:lpwstr>
  </property>
  <property fmtid="{D5CDD505-2E9C-101B-9397-08002B2CF9AE}" pid="4" name="MediaServiceImageTags">
    <vt:lpwstr/>
  </property>
</Properties>
</file>